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22EF" w14:textId="77777777" w:rsidR="00D362F0" w:rsidRDefault="00D362F0">
      <w:pPr>
        <w:pStyle w:val="Subtitle"/>
        <w:rPr>
          <w:rFonts w:ascii="Cambria" w:hAnsi="Cambria"/>
          <w:szCs w:val="32"/>
        </w:rPr>
      </w:pPr>
    </w:p>
    <w:p w14:paraId="2182F964" w14:textId="44BDF60B" w:rsidR="00C4085B" w:rsidRPr="00746FA2" w:rsidRDefault="00D362F0" w:rsidP="00D362F0">
      <w:pPr>
        <w:pStyle w:val="Subtitle"/>
        <w:rPr>
          <w:rFonts w:ascii="Cambria" w:hAnsi="Cambria"/>
          <w:szCs w:val="32"/>
        </w:rPr>
      </w:pPr>
      <w:r>
        <w:rPr>
          <w:rFonts w:ascii="Cambria" w:hAnsi="Cambria"/>
          <w:b w:val="0"/>
          <w:noProof/>
          <w:szCs w:val="32"/>
        </w:rPr>
        <w:drawing>
          <wp:inline distT="0" distB="0" distL="0" distR="0" wp14:anchorId="28EF276C" wp14:editId="79C811D4">
            <wp:extent cx="2419350" cy="11760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0393" cy="1181441"/>
                    </a:xfrm>
                    <a:prstGeom prst="rect">
                      <a:avLst/>
                    </a:prstGeom>
                  </pic:spPr>
                </pic:pic>
              </a:graphicData>
            </a:graphic>
          </wp:inline>
        </w:drawing>
      </w:r>
    </w:p>
    <w:p w14:paraId="72528E24" w14:textId="47845F2D" w:rsidR="00D362F0" w:rsidRPr="004521D5" w:rsidRDefault="00D362F0">
      <w:pPr>
        <w:jc w:val="center"/>
        <w:rPr>
          <w:rFonts w:ascii="Calibri" w:hAnsi="Calibri" w:cs="Calibri"/>
          <w:b/>
          <w:sz w:val="32"/>
          <w:szCs w:val="32"/>
        </w:rPr>
      </w:pPr>
      <w:r w:rsidRPr="004521D5">
        <w:rPr>
          <w:rFonts w:ascii="Calibri" w:hAnsi="Calibri" w:cs="Calibri"/>
          <w:b/>
          <w:sz w:val="32"/>
          <w:szCs w:val="32"/>
        </w:rPr>
        <w:t>McCurtain County Special Projects</w:t>
      </w:r>
      <w:r w:rsidR="00C4085B" w:rsidRPr="004521D5">
        <w:rPr>
          <w:rFonts w:ascii="Calibri" w:hAnsi="Calibri" w:cs="Calibri"/>
          <w:b/>
          <w:sz w:val="32"/>
          <w:szCs w:val="32"/>
        </w:rPr>
        <w:t xml:space="preserve"> </w:t>
      </w:r>
    </w:p>
    <w:p w14:paraId="38A622DB" w14:textId="7A15419A" w:rsidR="00C4085B" w:rsidRPr="004521D5" w:rsidRDefault="00752255">
      <w:pPr>
        <w:jc w:val="center"/>
        <w:rPr>
          <w:rFonts w:ascii="Calibri" w:hAnsi="Calibri" w:cs="Calibri"/>
          <w:b/>
          <w:sz w:val="32"/>
          <w:szCs w:val="32"/>
        </w:rPr>
      </w:pPr>
      <w:r w:rsidRPr="004521D5">
        <w:rPr>
          <w:rFonts w:ascii="Calibri" w:hAnsi="Calibri" w:cs="Calibri"/>
          <w:b/>
          <w:sz w:val="32"/>
          <w:szCs w:val="32"/>
        </w:rPr>
        <w:t xml:space="preserve">Grant </w:t>
      </w:r>
      <w:r w:rsidR="00C4085B" w:rsidRPr="004521D5">
        <w:rPr>
          <w:rFonts w:ascii="Calibri" w:hAnsi="Calibri" w:cs="Calibri"/>
          <w:b/>
          <w:sz w:val="32"/>
          <w:szCs w:val="32"/>
        </w:rPr>
        <w:t xml:space="preserve">Application </w:t>
      </w:r>
      <w:r w:rsidR="00D362F0" w:rsidRPr="004521D5">
        <w:rPr>
          <w:rFonts w:ascii="Calibri" w:hAnsi="Calibri" w:cs="Calibri"/>
          <w:b/>
          <w:sz w:val="32"/>
          <w:szCs w:val="32"/>
        </w:rPr>
        <w:t xml:space="preserve">and </w:t>
      </w:r>
      <w:r w:rsidR="00C4085B" w:rsidRPr="004521D5">
        <w:rPr>
          <w:rFonts w:ascii="Calibri" w:hAnsi="Calibri" w:cs="Calibri"/>
          <w:b/>
          <w:sz w:val="32"/>
          <w:szCs w:val="32"/>
        </w:rPr>
        <w:t>Guidelines</w:t>
      </w:r>
    </w:p>
    <w:p w14:paraId="589407DE" w14:textId="77777777" w:rsidR="00C4085B" w:rsidRPr="00746FA2" w:rsidRDefault="00C4085B">
      <w:pPr>
        <w:pStyle w:val="BodyText"/>
        <w:rPr>
          <w:rFonts w:ascii="Cambria" w:hAnsi="Cambria"/>
          <w:u w:val="single"/>
        </w:rPr>
      </w:pPr>
    </w:p>
    <w:p w14:paraId="41FEC775" w14:textId="77777777" w:rsidR="00C4085B" w:rsidRPr="00D362F0" w:rsidRDefault="00C4085B">
      <w:pPr>
        <w:pStyle w:val="BodyText"/>
        <w:rPr>
          <w:rFonts w:ascii="Calibri" w:hAnsi="Calibri" w:cs="Calibri"/>
          <w:sz w:val="28"/>
          <w:szCs w:val="22"/>
          <w:u w:val="single"/>
        </w:rPr>
      </w:pPr>
    </w:p>
    <w:p w14:paraId="6636BE5A" w14:textId="77777777" w:rsidR="00C4085B" w:rsidRPr="00746FA2" w:rsidRDefault="00C4085B">
      <w:pPr>
        <w:pStyle w:val="BodyText"/>
        <w:rPr>
          <w:rFonts w:ascii="Cambria" w:hAnsi="Cambria"/>
          <w:sz w:val="28"/>
          <w:szCs w:val="28"/>
        </w:rPr>
      </w:pPr>
      <w:r w:rsidRPr="00746FA2">
        <w:rPr>
          <w:rFonts w:ascii="Cambria" w:hAnsi="Cambria"/>
          <w:sz w:val="28"/>
          <w:szCs w:val="28"/>
          <w:u w:val="single"/>
        </w:rPr>
        <w:t>Introduction</w:t>
      </w:r>
      <w:r w:rsidRPr="00746FA2">
        <w:rPr>
          <w:rFonts w:ascii="Cambria" w:hAnsi="Cambria"/>
          <w:sz w:val="28"/>
          <w:szCs w:val="28"/>
        </w:rPr>
        <w:tab/>
      </w:r>
    </w:p>
    <w:p w14:paraId="5D315D48" w14:textId="77777777" w:rsidR="00C4085B" w:rsidRPr="00746FA2" w:rsidRDefault="00C4085B">
      <w:pPr>
        <w:rPr>
          <w:rFonts w:ascii="Cambria" w:hAnsi="Cambria"/>
          <w:sz w:val="22"/>
          <w:szCs w:val="22"/>
        </w:rPr>
      </w:pPr>
    </w:p>
    <w:p w14:paraId="0A55344F" w14:textId="0D2F11C0" w:rsidR="00C4085B" w:rsidRPr="00D362F0" w:rsidRDefault="00C4085B">
      <w:pPr>
        <w:rPr>
          <w:rFonts w:ascii="Calibri" w:hAnsi="Calibri" w:cs="Calibri"/>
          <w:sz w:val="28"/>
          <w:szCs w:val="28"/>
        </w:rPr>
      </w:pPr>
      <w:r w:rsidRPr="00D362F0">
        <w:rPr>
          <w:rFonts w:ascii="Calibri" w:hAnsi="Calibri" w:cs="Calibri"/>
          <w:sz w:val="28"/>
          <w:szCs w:val="28"/>
        </w:rPr>
        <w:t xml:space="preserve">The McCurtain County Tourism Authority is funded by a hotel lodging tax. This tax is 3% and is collected only by hotels or lodging facilities that are located outside of the city limits.  Each city in the county has their own tourism tax that is collected within their city limits.  This tax is solely generated by tourists visiting our community. </w:t>
      </w:r>
      <w:r w:rsidRPr="00D362F0">
        <w:rPr>
          <w:rFonts w:ascii="Calibri" w:hAnsi="Calibri" w:cs="Calibri"/>
          <w:sz w:val="24"/>
          <w:szCs w:val="24"/>
        </w:rPr>
        <w:t xml:space="preserve"> </w:t>
      </w:r>
      <w:r w:rsidRPr="00D362F0">
        <w:rPr>
          <w:rFonts w:ascii="Calibri" w:hAnsi="Calibri" w:cs="Calibri"/>
          <w:sz w:val="28"/>
          <w:szCs w:val="28"/>
        </w:rPr>
        <w:t>The purpose of the tax is to promote, encourage, and develop tourism and recreational activities beneficial to McCurtain County.</w:t>
      </w:r>
      <w:r w:rsidR="00D362F0">
        <w:rPr>
          <w:rFonts w:ascii="Calibri" w:hAnsi="Calibri" w:cs="Calibri"/>
          <w:sz w:val="28"/>
          <w:szCs w:val="28"/>
        </w:rPr>
        <w:t xml:space="preserve">  </w:t>
      </w:r>
      <w:r w:rsidRPr="00D362F0">
        <w:rPr>
          <w:rFonts w:ascii="Calibri" w:hAnsi="Calibri" w:cs="Calibri"/>
          <w:sz w:val="28"/>
          <w:szCs w:val="28"/>
        </w:rPr>
        <w:t xml:space="preserve">Economic strengthening of the local economy will enhance the quality of life enjoyed by McCurtain County residents. The local economy will be strengthened by the development of tourism and recreation. </w:t>
      </w:r>
    </w:p>
    <w:p w14:paraId="01C46364" w14:textId="77777777" w:rsidR="00C4085B" w:rsidRPr="00D362F0" w:rsidRDefault="00C4085B">
      <w:pPr>
        <w:rPr>
          <w:rFonts w:ascii="Calibri" w:hAnsi="Calibri" w:cs="Calibri"/>
          <w:sz w:val="28"/>
          <w:szCs w:val="28"/>
        </w:rPr>
      </w:pPr>
    </w:p>
    <w:p w14:paraId="50F0604D" w14:textId="77777777" w:rsidR="00752255" w:rsidRDefault="00C4085B">
      <w:pPr>
        <w:rPr>
          <w:rFonts w:ascii="Calibri" w:hAnsi="Calibri" w:cs="Calibri"/>
          <w:sz w:val="28"/>
          <w:szCs w:val="28"/>
        </w:rPr>
      </w:pPr>
      <w:r w:rsidRPr="00D362F0">
        <w:rPr>
          <w:rFonts w:ascii="Calibri" w:hAnsi="Calibri" w:cs="Calibri"/>
          <w:sz w:val="28"/>
          <w:szCs w:val="28"/>
        </w:rPr>
        <w:t xml:space="preserve">The purpose of the </w:t>
      </w:r>
      <w:r w:rsidR="00752255">
        <w:rPr>
          <w:rFonts w:ascii="Calibri" w:hAnsi="Calibri" w:cs="Calibri"/>
          <w:sz w:val="28"/>
          <w:szCs w:val="28"/>
        </w:rPr>
        <w:t xml:space="preserve">special projects </w:t>
      </w:r>
      <w:r w:rsidRPr="00D362F0">
        <w:rPr>
          <w:rFonts w:ascii="Calibri" w:hAnsi="Calibri" w:cs="Calibri"/>
          <w:sz w:val="28"/>
          <w:szCs w:val="28"/>
        </w:rPr>
        <w:t xml:space="preserve">grants available through the McCurtain County Tourism Authority is to assist in the </w:t>
      </w:r>
      <w:r w:rsidR="00752255">
        <w:rPr>
          <w:rFonts w:ascii="Calibri" w:hAnsi="Calibri" w:cs="Calibri"/>
          <w:sz w:val="28"/>
          <w:szCs w:val="28"/>
        </w:rPr>
        <w:t xml:space="preserve">development of tourism and recreational activities within McCurtain County.  Project should be beneficial to </w:t>
      </w:r>
      <w:r w:rsidRPr="00D362F0">
        <w:rPr>
          <w:rFonts w:ascii="Calibri" w:hAnsi="Calibri" w:cs="Calibri"/>
          <w:sz w:val="28"/>
          <w:szCs w:val="28"/>
        </w:rPr>
        <w:t xml:space="preserve">McCurtain County </w:t>
      </w:r>
      <w:r w:rsidR="00752255">
        <w:rPr>
          <w:rFonts w:ascii="Calibri" w:hAnsi="Calibri" w:cs="Calibri"/>
          <w:sz w:val="28"/>
          <w:szCs w:val="28"/>
        </w:rPr>
        <w:t xml:space="preserve">and be </w:t>
      </w:r>
      <w:r w:rsidRPr="00D362F0">
        <w:rPr>
          <w:rFonts w:ascii="Calibri" w:hAnsi="Calibri" w:cs="Calibri"/>
          <w:sz w:val="28"/>
          <w:szCs w:val="28"/>
        </w:rPr>
        <w:t xml:space="preserve">designed to </w:t>
      </w:r>
      <w:r w:rsidR="00752255">
        <w:rPr>
          <w:rFonts w:ascii="Calibri" w:hAnsi="Calibri" w:cs="Calibri"/>
          <w:sz w:val="28"/>
          <w:szCs w:val="28"/>
        </w:rPr>
        <w:t xml:space="preserve">be utilized by visitors to our county.  McCurtain County strives to continue to </w:t>
      </w:r>
      <w:r w:rsidRPr="00D362F0">
        <w:rPr>
          <w:rFonts w:ascii="Calibri" w:hAnsi="Calibri" w:cs="Calibri"/>
          <w:sz w:val="28"/>
          <w:szCs w:val="28"/>
        </w:rPr>
        <w:t xml:space="preserve">attract overnight visitors to our county. </w:t>
      </w:r>
    </w:p>
    <w:p w14:paraId="33D70570" w14:textId="77777777" w:rsidR="00752255" w:rsidRDefault="00752255">
      <w:pPr>
        <w:rPr>
          <w:rFonts w:ascii="Calibri" w:hAnsi="Calibri" w:cs="Calibri"/>
          <w:sz w:val="28"/>
          <w:szCs w:val="28"/>
        </w:rPr>
      </w:pPr>
    </w:p>
    <w:p w14:paraId="662598A4" w14:textId="30AB39D9" w:rsidR="00C4085B" w:rsidRPr="00D362F0" w:rsidRDefault="00C4085B">
      <w:pPr>
        <w:rPr>
          <w:rFonts w:ascii="Calibri" w:hAnsi="Calibri" w:cs="Calibri"/>
          <w:sz w:val="28"/>
          <w:szCs w:val="28"/>
        </w:rPr>
      </w:pPr>
      <w:r w:rsidRPr="00D362F0">
        <w:rPr>
          <w:rFonts w:ascii="Calibri" w:hAnsi="Calibri" w:cs="Calibri"/>
          <w:sz w:val="28"/>
          <w:szCs w:val="28"/>
        </w:rPr>
        <w:t>The details of this process are:</w:t>
      </w:r>
    </w:p>
    <w:p w14:paraId="4B5DB6F4" w14:textId="77777777" w:rsidR="00C4085B" w:rsidRPr="00D362F0" w:rsidRDefault="00C4085B">
      <w:pPr>
        <w:rPr>
          <w:rFonts w:ascii="Calibri" w:hAnsi="Calibri" w:cs="Calibri"/>
          <w:sz w:val="28"/>
          <w:szCs w:val="28"/>
        </w:rPr>
      </w:pPr>
    </w:p>
    <w:p w14:paraId="65408448" w14:textId="3BD6A0B9" w:rsidR="00C4085B" w:rsidRDefault="00C4085B">
      <w:pPr>
        <w:rPr>
          <w:rFonts w:ascii="Calibri" w:hAnsi="Calibri" w:cs="Calibri"/>
          <w:sz w:val="28"/>
          <w:szCs w:val="28"/>
        </w:rPr>
      </w:pPr>
      <w:r w:rsidRPr="00D362F0">
        <w:rPr>
          <w:rFonts w:ascii="Calibri" w:hAnsi="Calibri" w:cs="Calibri"/>
          <w:sz w:val="28"/>
          <w:szCs w:val="28"/>
        </w:rPr>
        <w:t xml:space="preserve">MCTA </w:t>
      </w:r>
      <w:r w:rsidR="00752255">
        <w:rPr>
          <w:rFonts w:ascii="Calibri" w:hAnsi="Calibri" w:cs="Calibri"/>
          <w:sz w:val="28"/>
          <w:szCs w:val="28"/>
        </w:rPr>
        <w:t xml:space="preserve">will set aside 5% of the budget each fiscal year as long as the </w:t>
      </w:r>
      <w:r w:rsidR="007009AF">
        <w:rPr>
          <w:rFonts w:ascii="Calibri" w:hAnsi="Calibri" w:cs="Calibri"/>
          <w:sz w:val="28"/>
          <w:szCs w:val="28"/>
        </w:rPr>
        <w:t>existing 3% lodging tax</w:t>
      </w:r>
      <w:r w:rsidR="00752255">
        <w:rPr>
          <w:rFonts w:ascii="Calibri" w:hAnsi="Calibri" w:cs="Calibri"/>
          <w:sz w:val="28"/>
          <w:szCs w:val="28"/>
        </w:rPr>
        <w:t xml:space="preserve"> </w:t>
      </w:r>
      <w:r w:rsidR="007009AF">
        <w:rPr>
          <w:rFonts w:ascii="Calibri" w:hAnsi="Calibri" w:cs="Calibri"/>
          <w:sz w:val="28"/>
          <w:szCs w:val="28"/>
        </w:rPr>
        <w:t xml:space="preserve">is </w:t>
      </w:r>
      <w:r w:rsidR="00752255">
        <w:rPr>
          <w:rFonts w:ascii="Calibri" w:hAnsi="Calibri" w:cs="Calibri"/>
          <w:sz w:val="28"/>
          <w:szCs w:val="28"/>
        </w:rPr>
        <w:t xml:space="preserve">collected through </w:t>
      </w:r>
      <w:r w:rsidR="007009AF">
        <w:rPr>
          <w:rFonts w:ascii="Calibri" w:hAnsi="Calibri" w:cs="Calibri"/>
          <w:sz w:val="28"/>
          <w:szCs w:val="28"/>
        </w:rPr>
        <w:t xml:space="preserve">the </w:t>
      </w:r>
      <w:r w:rsidR="00752255">
        <w:rPr>
          <w:rFonts w:ascii="Calibri" w:hAnsi="Calibri" w:cs="Calibri"/>
          <w:sz w:val="28"/>
          <w:szCs w:val="28"/>
        </w:rPr>
        <w:t xml:space="preserve">county.  This amount will be set aside and granted on a first come first serve basis.  </w:t>
      </w:r>
      <w:r w:rsidR="00506833">
        <w:rPr>
          <w:rFonts w:ascii="Calibri" w:hAnsi="Calibri" w:cs="Calibri"/>
          <w:sz w:val="28"/>
          <w:szCs w:val="28"/>
        </w:rPr>
        <w:t xml:space="preserve">Non-profits, governmental, state, city, and federal entities located within McCurtain County </w:t>
      </w:r>
      <w:r w:rsidRPr="00D362F0">
        <w:rPr>
          <w:rFonts w:ascii="Calibri" w:hAnsi="Calibri" w:cs="Calibri"/>
          <w:sz w:val="28"/>
          <w:szCs w:val="28"/>
        </w:rPr>
        <w:t xml:space="preserve">can apply for assistance </w:t>
      </w:r>
      <w:r w:rsidR="00506833">
        <w:rPr>
          <w:rFonts w:ascii="Calibri" w:hAnsi="Calibri" w:cs="Calibri"/>
          <w:sz w:val="28"/>
          <w:szCs w:val="28"/>
        </w:rPr>
        <w:t xml:space="preserve">if they </w:t>
      </w:r>
      <w:r w:rsidRPr="00D362F0">
        <w:rPr>
          <w:rFonts w:ascii="Calibri" w:hAnsi="Calibri" w:cs="Calibri"/>
          <w:sz w:val="28"/>
          <w:szCs w:val="28"/>
        </w:rPr>
        <w:t>meet the established criteria. All applications are reviewed by the McCurtain County Tourism Authority Board. Issuance of grants requires board action.</w:t>
      </w:r>
      <w:r w:rsidR="007009AF">
        <w:rPr>
          <w:rFonts w:ascii="Calibri" w:hAnsi="Calibri" w:cs="Calibri"/>
          <w:sz w:val="28"/>
          <w:szCs w:val="28"/>
        </w:rPr>
        <w:t xml:space="preserve"> The McCurtain County Tourism Board has the sole discretion of whether or not to fund special projects or not</w:t>
      </w:r>
      <w:r w:rsidRPr="00D362F0">
        <w:rPr>
          <w:rFonts w:ascii="Calibri" w:hAnsi="Calibri" w:cs="Calibri"/>
          <w:sz w:val="28"/>
          <w:szCs w:val="28"/>
        </w:rPr>
        <w:t>. Generally, those entities seeking assistance must demonstrate that their event or project will result in overnight stays within the McCurtain County area</w:t>
      </w:r>
      <w:r w:rsidR="00506833">
        <w:rPr>
          <w:rFonts w:ascii="Calibri" w:hAnsi="Calibri" w:cs="Calibri"/>
          <w:sz w:val="28"/>
          <w:szCs w:val="28"/>
        </w:rPr>
        <w:t xml:space="preserve"> or encourage the development of tourism and recreational activities within our county.</w:t>
      </w:r>
      <w:r w:rsidRPr="00D362F0">
        <w:rPr>
          <w:rFonts w:ascii="Calibri" w:hAnsi="Calibri" w:cs="Calibri"/>
          <w:sz w:val="28"/>
          <w:szCs w:val="28"/>
        </w:rPr>
        <w:t xml:space="preserve">  </w:t>
      </w:r>
    </w:p>
    <w:p w14:paraId="5454E27C" w14:textId="77777777" w:rsidR="00222617" w:rsidRPr="00A7759D" w:rsidRDefault="00222617" w:rsidP="00222617">
      <w:pPr>
        <w:pStyle w:val="BodyText"/>
        <w:rPr>
          <w:rFonts w:asciiTheme="minorHAnsi" w:hAnsiTheme="minorHAnsi" w:cstheme="minorHAnsi"/>
          <w:sz w:val="28"/>
          <w:szCs w:val="28"/>
        </w:rPr>
      </w:pPr>
      <w:r w:rsidRPr="00A7759D">
        <w:rPr>
          <w:rFonts w:asciiTheme="minorHAnsi" w:hAnsiTheme="minorHAnsi" w:cstheme="minorHAnsi"/>
          <w:sz w:val="28"/>
          <w:szCs w:val="28"/>
          <w:u w:val="single"/>
        </w:rPr>
        <w:lastRenderedPageBreak/>
        <w:t>How to Apply</w:t>
      </w:r>
      <w:r w:rsidRPr="00A7759D">
        <w:rPr>
          <w:rFonts w:asciiTheme="minorHAnsi" w:hAnsiTheme="minorHAnsi" w:cstheme="minorHAnsi"/>
          <w:sz w:val="28"/>
          <w:szCs w:val="28"/>
        </w:rPr>
        <w:t xml:space="preserve"> </w:t>
      </w:r>
    </w:p>
    <w:p w14:paraId="5781909A" w14:textId="77777777" w:rsidR="00222617" w:rsidRPr="00A7759D" w:rsidRDefault="00222617" w:rsidP="00222617">
      <w:pPr>
        <w:pStyle w:val="BodyText"/>
        <w:rPr>
          <w:rFonts w:asciiTheme="minorHAnsi" w:hAnsiTheme="minorHAnsi" w:cstheme="minorHAnsi"/>
          <w:sz w:val="28"/>
          <w:szCs w:val="28"/>
        </w:rPr>
      </w:pPr>
    </w:p>
    <w:p w14:paraId="209550D2" w14:textId="1381C0EC" w:rsidR="00222617" w:rsidRDefault="00023164" w:rsidP="00222617">
      <w:pPr>
        <w:pStyle w:val="BodyText"/>
        <w:rPr>
          <w:rFonts w:asciiTheme="minorHAnsi" w:hAnsiTheme="minorHAnsi" w:cstheme="minorHAnsi"/>
          <w:sz w:val="28"/>
          <w:szCs w:val="28"/>
        </w:rPr>
      </w:pPr>
      <w:r>
        <w:rPr>
          <w:rFonts w:asciiTheme="minorHAnsi" w:hAnsiTheme="minorHAnsi" w:cstheme="minorHAnsi"/>
          <w:sz w:val="28"/>
          <w:szCs w:val="28"/>
        </w:rPr>
        <w:t xml:space="preserve">A request </w:t>
      </w:r>
      <w:r w:rsidR="00222617" w:rsidRPr="00A7759D">
        <w:rPr>
          <w:rFonts w:asciiTheme="minorHAnsi" w:hAnsiTheme="minorHAnsi" w:cstheme="minorHAnsi"/>
          <w:sz w:val="28"/>
          <w:szCs w:val="28"/>
        </w:rPr>
        <w:t xml:space="preserve">must be submitted to the McCurtain County Tourism Authority office </w:t>
      </w:r>
      <w:r w:rsidR="00222617">
        <w:rPr>
          <w:rFonts w:asciiTheme="minorHAnsi" w:hAnsiTheme="minorHAnsi" w:cstheme="minorHAnsi"/>
          <w:sz w:val="28"/>
          <w:szCs w:val="28"/>
        </w:rPr>
        <w:t xml:space="preserve">10 days prior to their board </w:t>
      </w:r>
      <w:r w:rsidR="00222617" w:rsidRPr="00A7759D">
        <w:rPr>
          <w:rFonts w:asciiTheme="minorHAnsi" w:hAnsiTheme="minorHAnsi" w:cstheme="minorHAnsi"/>
          <w:sz w:val="28"/>
          <w:szCs w:val="28"/>
        </w:rPr>
        <w:t>meeting</w:t>
      </w:r>
      <w:r w:rsidR="00222617">
        <w:rPr>
          <w:rFonts w:asciiTheme="minorHAnsi" w:hAnsiTheme="minorHAnsi" w:cstheme="minorHAnsi"/>
          <w:sz w:val="28"/>
          <w:szCs w:val="28"/>
        </w:rPr>
        <w:t xml:space="preserve"> in order to get on the agenda to present your special project to the board.  The board meets July, September, November, January, March, and May.  </w:t>
      </w:r>
      <w:r>
        <w:rPr>
          <w:rFonts w:asciiTheme="minorHAnsi" w:hAnsiTheme="minorHAnsi" w:cstheme="minorHAnsi"/>
          <w:sz w:val="28"/>
          <w:szCs w:val="28"/>
        </w:rPr>
        <w:t>However,</w:t>
      </w:r>
      <w:r w:rsidR="00222617">
        <w:rPr>
          <w:rFonts w:asciiTheme="minorHAnsi" w:hAnsiTheme="minorHAnsi" w:cstheme="minorHAnsi"/>
          <w:sz w:val="28"/>
          <w:szCs w:val="28"/>
        </w:rPr>
        <w:t xml:space="preserve"> the board will not hear special project proposals at the May meeting.  Exact dates of meetings can be found </w:t>
      </w:r>
      <w:r>
        <w:rPr>
          <w:rFonts w:asciiTheme="minorHAnsi" w:hAnsiTheme="minorHAnsi" w:cstheme="minorHAnsi"/>
          <w:sz w:val="28"/>
          <w:szCs w:val="28"/>
        </w:rPr>
        <w:t xml:space="preserve">at </w:t>
      </w:r>
      <w:r w:rsidR="00222617" w:rsidRPr="00A7759D">
        <w:rPr>
          <w:rFonts w:asciiTheme="minorHAnsi" w:hAnsiTheme="minorHAnsi" w:cstheme="minorHAnsi"/>
          <w:sz w:val="28"/>
          <w:szCs w:val="28"/>
        </w:rPr>
        <w:t xml:space="preserve"> </w:t>
      </w:r>
      <w:hyperlink r:id="rId8" w:history="1">
        <w:r w:rsidRPr="00126BFF">
          <w:rPr>
            <w:rStyle w:val="Hyperlink"/>
            <w:rFonts w:asciiTheme="minorHAnsi" w:hAnsiTheme="minorHAnsi" w:cstheme="minorHAnsi"/>
            <w:sz w:val="28"/>
            <w:szCs w:val="28"/>
          </w:rPr>
          <w:t>https://visitmccurtaincounty.com/meetings-minutes/</w:t>
        </w:r>
      </w:hyperlink>
      <w:r>
        <w:rPr>
          <w:rFonts w:asciiTheme="minorHAnsi" w:hAnsiTheme="minorHAnsi" w:cstheme="minorHAnsi"/>
          <w:sz w:val="28"/>
          <w:szCs w:val="28"/>
        </w:rPr>
        <w:t xml:space="preserve"> or contact the Charity O’Donnell, the Executive Director at </w:t>
      </w:r>
      <w:hyperlink r:id="rId9" w:history="1">
        <w:r w:rsidRPr="00126BFF">
          <w:rPr>
            <w:rStyle w:val="Hyperlink"/>
            <w:rFonts w:asciiTheme="minorHAnsi" w:hAnsiTheme="minorHAnsi" w:cstheme="minorHAnsi"/>
            <w:sz w:val="28"/>
            <w:szCs w:val="28"/>
          </w:rPr>
          <w:t>bchamber@pine-net.com</w:t>
        </w:r>
      </w:hyperlink>
      <w:r>
        <w:rPr>
          <w:rFonts w:asciiTheme="minorHAnsi" w:hAnsiTheme="minorHAnsi" w:cstheme="minorHAnsi"/>
          <w:sz w:val="28"/>
          <w:szCs w:val="28"/>
        </w:rPr>
        <w:t xml:space="preserve"> or call 580-584-3393.</w:t>
      </w:r>
    </w:p>
    <w:p w14:paraId="011A8D70" w14:textId="0B693349" w:rsidR="00023164" w:rsidRDefault="00023164" w:rsidP="00222617">
      <w:pPr>
        <w:pStyle w:val="BodyText"/>
        <w:rPr>
          <w:rFonts w:asciiTheme="minorHAnsi" w:hAnsiTheme="minorHAnsi" w:cstheme="minorHAnsi"/>
          <w:sz w:val="28"/>
          <w:szCs w:val="28"/>
        </w:rPr>
      </w:pPr>
    </w:p>
    <w:p w14:paraId="4A71E866" w14:textId="21C573BC" w:rsidR="00023164" w:rsidRDefault="00023164" w:rsidP="00222617">
      <w:pPr>
        <w:pStyle w:val="BodyText"/>
        <w:rPr>
          <w:rFonts w:asciiTheme="minorHAnsi" w:hAnsiTheme="minorHAnsi" w:cstheme="minorHAnsi"/>
          <w:sz w:val="28"/>
          <w:szCs w:val="28"/>
        </w:rPr>
      </w:pPr>
      <w:r>
        <w:rPr>
          <w:rFonts w:asciiTheme="minorHAnsi" w:hAnsiTheme="minorHAnsi" w:cstheme="minorHAnsi"/>
          <w:sz w:val="28"/>
          <w:szCs w:val="28"/>
        </w:rPr>
        <w:t>On meeting day, you will be placed on the agenda to present your project.  At this meeting you submit a typed proposal of the special project you are requesting assistance with</w:t>
      </w:r>
      <w:r w:rsidR="00766070">
        <w:rPr>
          <w:rFonts w:asciiTheme="minorHAnsi" w:hAnsiTheme="minorHAnsi" w:cstheme="minorHAnsi"/>
          <w:sz w:val="28"/>
          <w:szCs w:val="28"/>
        </w:rPr>
        <w:t>.  You will also need</w:t>
      </w:r>
      <w:r w:rsidR="009446F0">
        <w:rPr>
          <w:rFonts w:asciiTheme="minorHAnsi" w:hAnsiTheme="minorHAnsi" w:cstheme="minorHAnsi"/>
          <w:sz w:val="28"/>
          <w:szCs w:val="28"/>
        </w:rPr>
        <w:t xml:space="preserve"> documentation showing you are a </w:t>
      </w:r>
      <w:r w:rsidR="004106EB">
        <w:rPr>
          <w:rFonts w:asciiTheme="minorHAnsi" w:hAnsiTheme="minorHAnsi" w:cstheme="minorHAnsi"/>
          <w:sz w:val="28"/>
          <w:szCs w:val="28"/>
        </w:rPr>
        <w:t>nonprofit</w:t>
      </w:r>
      <w:r w:rsidR="009446F0">
        <w:rPr>
          <w:rFonts w:asciiTheme="minorHAnsi" w:hAnsiTheme="minorHAnsi" w:cstheme="minorHAnsi"/>
          <w:sz w:val="28"/>
          <w:szCs w:val="28"/>
        </w:rPr>
        <w:t xml:space="preserve"> or governmental entity, W-9, along with plans, budgets, estimates, partnerships etc.</w:t>
      </w:r>
      <w:r w:rsidRPr="00A7759D">
        <w:rPr>
          <w:rFonts w:asciiTheme="minorHAnsi" w:hAnsiTheme="minorHAnsi" w:cstheme="minorHAnsi"/>
          <w:sz w:val="28"/>
          <w:szCs w:val="28"/>
        </w:rPr>
        <w:t xml:space="preserve"> </w:t>
      </w:r>
      <w:r w:rsidR="009446F0">
        <w:rPr>
          <w:rFonts w:asciiTheme="minorHAnsi" w:hAnsiTheme="minorHAnsi" w:cstheme="minorHAnsi"/>
          <w:sz w:val="28"/>
          <w:szCs w:val="28"/>
        </w:rPr>
        <w:t>Special project must support McCurtain County Tourism mission to promote, encourage, and develop tourism and recreational activities beneficial to McCurtain County.</w:t>
      </w:r>
      <w:r w:rsidR="005944A9">
        <w:rPr>
          <w:rFonts w:asciiTheme="minorHAnsi" w:hAnsiTheme="minorHAnsi" w:cstheme="minorHAnsi"/>
          <w:sz w:val="28"/>
          <w:szCs w:val="28"/>
        </w:rPr>
        <w:t xml:space="preserve">  Bring 9 copies of everything with you to the meeting.  </w:t>
      </w:r>
    </w:p>
    <w:p w14:paraId="4B1E7561" w14:textId="6A89EC9E" w:rsidR="005944A9" w:rsidRDefault="005944A9" w:rsidP="00222617">
      <w:pPr>
        <w:pStyle w:val="BodyText"/>
        <w:rPr>
          <w:rFonts w:asciiTheme="minorHAnsi" w:hAnsiTheme="minorHAnsi" w:cstheme="minorHAnsi"/>
          <w:sz w:val="28"/>
          <w:szCs w:val="28"/>
        </w:rPr>
      </w:pPr>
    </w:p>
    <w:p w14:paraId="4154EC79" w14:textId="77777777" w:rsidR="005944A9" w:rsidRPr="00A7759D" w:rsidRDefault="005944A9" w:rsidP="005944A9">
      <w:pPr>
        <w:rPr>
          <w:rFonts w:asciiTheme="minorHAnsi" w:hAnsiTheme="minorHAnsi" w:cstheme="minorHAnsi"/>
          <w:sz w:val="28"/>
          <w:szCs w:val="28"/>
          <w:u w:val="single"/>
        </w:rPr>
      </w:pPr>
      <w:r w:rsidRPr="00A7759D">
        <w:rPr>
          <w:rFonts w:asciiTheme="minorHAnsi" w:hAnsiTheme="minorHAnsi" w:cstheme="minorHAnsi"/>
          <w:sz w:val="28"/>
          <w:szCs w:val="28"/>
          <w:u w:val="single"/>
        </w:rPr>
        <w:t>Guidelines and Criteria for Funding</w:t>
      </w:r>
    </w:p>
    <w:p w14:paraId="7200C6DB" w14:textId="77777777" w:rsidR="005944A9" w:rsidRPr="00A7759D" w:rsidRDefault="005944A9" w:rsidP="005944A9">
      <w:pPr>
        <w:rPr>
          <w:rFonts w:asciiTheme="minorHAnsi" w:hAnsiTheme="minorHAnsi" w:cstheme="minorHAnsi"/>
          <w:sz w:val="28"/>
          <w:szCs w:val="28"/>
          <w:u w:val="single"/>
        </w:rPr>
      </w:pPr>
    </w:p>
    <w:p w14:paraId="22D9A4CA" w14:textId="6BBEA246" w:rsidR="005944A9" w:rsidRDefault="005944A9" w:rsidP="005944A9">
      <w:pPr>
        <w:rPr>
          <w:rFonts w:asciiTheme="minorHAnsi" w:hAnsiTheme="minorHAnsi" w:cstheme="minorHAnsi"/>
          <w:sz w:val="28"/>
          <w:szCs w:val="28"/>
        </w:rPr>
      </w:pPr>
      <w:r w:rsidRPr="00A7759D">
        <w:rPr>
          <w:rFonts w:asciiTheme="minorHAnsi" w:hAnsiTheme="minorHAnsi" w:cstheme="minorHAnsi"/>
          <w:sz w:val="28"/>
          <w:szCs w:val="28"/>
        </w:rPr>
        <w:t xml:space="preserve">Assistance through the grant process is available to support a planned project. The McCurtain County Tourism Authority cannot make multi-year financial commitments.  </w:t>
      </w:r>
      <w:r>
        <w:rPr>
          <w:rFonts w:asciiTheme="minorHAnsi" w:hAnsiTheme="minorHAnsi" w:cstheme="minorHAnsi"/>
          <w:sz w:val="28"/>
          <w:szCs w:val="28"/>
        </w:rPr>
        <w:t>McCurtain County’s fiscal year runs from July through June.   If amount granted is not spent on approved expenditures, you will have to give the granted a</w:t>
      </w:r>
      <w:r w:rsidR="00766070">
        <w:rPr>
          <w:rFonts w:asciiTheme="minorHAnsi" w:hAnsiTheme="minorHAnsi" w:cstheme="minorHAnsi"/>
          <w:sz w:val="28"/>
          <w:szCs w:val="28"/>
        </w:rPr>
        <w:t>mount</w:t>
      </w:r>
      <w:r>
        <w:rPr>
          <w:rFonts w:asciiTheme="minorHAnsi" w:hAnsiTheme="minorHAnsi" w:cstheme="minorHAnsi"/>
          <w:sz w:val="28"/>
          <w:szCs w:val="28"/>
        </w:rPr>
        <w:t xml:space="preserve"> back.  If granted amount is not spent within fiscal year approved, you will </w:t>
      </w:r>
      <w:r w:rsidR="008E3953">
        <w:rPr>
          <w:rFonts w:asciiTheme="minorHAnsi" w:hAnsiTheme="minorHAnsi" w:cstheme="minorHAnsi"/>
          <w:sz w:val="28"/>
          <w:szCs w:val="28"/>
        </w:rPr>
        <w:t>lose</w:t>
      </w:r>
      <w:r>
        <w:rPr>
          <w:rFonts w:asciiTheme="minorHAnsi" w:hAnsiTheme="minorHAnsi" w:cstheme="minorHAnsi"/>
          <w:sz w:val="28"/>
          <w:szCs w:val="28"/>
        </w:rPr>
        <w:t xml:space="preserve"> it and have to reapply the following year.  </w:t>
      </w:r>
    </w:p>
    <w:p w14:paraId="12939C26" w14:textId="77777777" w:rsidR="005944A9" w:rsidRDefault="005944A9" w:rsidP="005944A9">
      <w:pPr>
        <w:rPr>
          <w:rFonts w:asciiTheme="minorHAnsi" w:hAnsiTheme="minorHAnsi" w:cstheme="minorHAnsi"/>
          <w:sz w:val="28"/>
          <w:szCs w:val="28"/>
        </w:rPr>
      </w:pPr>
    </w:p>
    <w:p w14:paraId="43DA0B36" w14:textId="56FC598B" w:rsidR="005944A9" w:rsidRDefault="005944A9" w:rsidP="005944A9">
      <w:pPr>
        <w:rPr>
          <w:rFonts w:asciiTheme="minorHAnsi" w:hAnsiTheme="minorHAnsi" w:cstheme="minorHAnsi"/>
          <w:sz w:val="28"/>
          <w:szCs w:val="28"/>
        </w:rPr>
      </w:pPr>
      <w:r w:rsidRPr="00A7759D">
        <w:rPr>
          <w:rFonts w:asciiTheme="minorHAnsi" w:hAnsiTheme="minorHAnsi" w:cstheme="minorHAnsi"/>
          <w:sz w:val="28"/>
          <w:szCs w:val="28"/>
        </w:rPr>
        <w:t>All projects</w:t>
      </w:r>
      <w:r>
        <w:rPr>
          <w:rFonts w:asciiTheme="minorHAnsi" w:hAnsiTheme="minorHAnsi" w:cstheme="minorHAnsi"/>
          <w:sz w:val="28"/>
          <w:szCs w:val="28"/>
        </w:rPr>
        <w:t xml:space="preserve"> </w:t>
      </w:r>
      <w:r w:rsidRPr="00A7759D">
        <w:rPr>
          <w:rFonts w:asciiTheme="minorHAnsi" w:hAnsiTheme="minorHAnsi" w:cstheme="minorHAnsi"/>
          <w:sz w:val="28"/>
          <w:szCs w:val="28"/>
        </w:rPr>
        <w:t xml:space="preserve">must be nonprofit and have a valid EIN number before funding can be approved. Must submit a </w:t>
      </w:r>
      <w:r>
        <w:rPr>
          <w:rFonts w:asciiTheme="minorHAnsi" w:hAnsiTheme="minorHAnsi" w:cstheme="minorHAnsi"/>
          <w:sz w:val="28"/>
          <w:szCs w:val="28"/>
        </w:rPr>
        <w:t>W</w:t>
      </w:r>
      <w:r w:rsidRPr="00A7759D">
        <w:rPr>
          <w:rFonts w:asciiTheme="minorHAnsi" w:hAnsiTheme="minorHAnsi" w:cstheme="minorHAnsi"/>
          <w:sz w:val="28"/>
          <w:szCs w:val="28"/>
        </w:rPr>
        <w:t xml:space="preserve">-9 form.  Must </w:t>
      </w:r>
      <w:r>
        <w:rPr>
          <w:rFonts w:asciiTheme="minorHAnsi" w:hAnsiTheme="minorHAnsi" w:cstheme="minorHAnsi"/>
          <w:sz w:val="28"/>
          <w:szCs w:val="28"/>
        </w:rPr>
        <w:t xml:space="preserve">provide a </w:t>
      </w:r>
      <w:r w:rsidRPr="00A7759D">
        <w:rPr>
          <w:rFonts w:asciiTheme="minorHAnsi" w:hAnsiTheme="minorHAnsi" w:cstheme="minorHAnsi"/>
          <w:sz w:val="28"/>
          <w:szCs w:val="28"/>
        </w:rPr>
        <w:t>McCurtain County logo</w:t>
      </w:r>
      <w:r>
        <w:rPr>
          <w:rFonts w:asciiTheme="minorHAnsi" w:hAnsiTheme="minorHAnsi" w:cstheme="minorHAnsi"/>
          <w:sz w:val="28"/>
          <w:szCs w:val="28"/>
        </w:rPr>
        <w:t xml:space="preserve"> and wording on a plaque</w:t>
      </w:r>
      <w:r w:rsidRPr="00A7759D">
        <w:rPr>
          <w:rFonts w:asciiTheme="minorHAnsi" w:hAnsiTheme="minorHAnsi" w:cstheme="minorHAnsi"/>
          <w:sz w:val="28"/>
          <w:szCs w:val="28"/>
        </w:rPr>
        <w:t xml:space="preserve">. </w:t>
      </w:r>
    </w:p>
    <w:p w14:paraId="02B0B97A" w14:textId="50C8355E" w:rsidR="008E3953" w:rsidRDefault="008E3953" w:rsidP="005944A9">
      <w:pPr>
        <w:rPr>
          <w:rFonts w:asciiTheme="minorHAnsi" w:hAnsiTheme="minorHAnsi" w:cstheme="minorHAnsi"/>
          <w:sz w:val="28"/>
          <w:szCs w:val="28"/>
        </w:rPr>
      </w:pPr>
    </w:p>
    <w:p w14:paraId="3F58FDA5" w14:textId="4D6CD843" w:rsidR="008E3953" w:rsidRDefault="008E3953" w:rsidP="00222617">
      <w:pPr>
        <w:pStyle w:val="BodyText"/>
        <w:rPr>
          <w:rFonts w:asciiTheme="minorHAnsi" w:hAnsiTheme="minorHAnsi" w:cstheme="minorHAnsi"/>
          <w:sz w:val="28"/>
          <w:szCs w:val="28"/>
        </w:rPr>
      </w:pPr>
      <w:r>
        <w:rPr>
          <w:rFonts w:asciiTheme="minorHAnsi" w:hAnsiTheme="minorHAnsi" w:cstheme="minorHAnsi"/>
          <w:sz w:val="28"/>
          <w:szCs w:val="28"/>
        </w:rPr>
        <w:t xml:space="preserve">Proposals must have three community letters of support and letters of any partnerships involved in this project.  </w:t>
      </w:r>
    </w:p>
    <w:p w14:paraId="4B719781" w14:textId="5FCDFEB0" w:rsidR="008E3953" w:rsidRDefault="008E3953" w:rsidP="00222617">
      <w:pPr>
        <w:pStyle w:val="BodyText"/>
        <w:rPr>
          <w:rFonts w:asciiTheme="minorHAnsi" w:hAnsiTheme="minorHAnsi" w:cstheme="minorHAnsi"/>
          <w:sz w:val="28"/>
          <w:szCs w:val="28"/>
        </w:rPr>
      </w:pPr>
    </w:p>
    <w:p w14:paraId="7CB08312" w14:textId="6043D850" w:rsidR="008E3953" w:rsidRDefault="008E3953" w:rsidP="00222617">
      <w:pPr>
        <w:pStyle w:val="BodyText"/>
        <w:rPr>
          <w:rFonts w:asciiTheme="minorHAnsi" w:hAnsiTheme="minorHAnsi" w:cstheme="minorHAnsi"/>
          <w:sz w:val="28"/>
          <w:szCs w:val="28"/>
        </w:rPr>
      </w:pPr>
      <w:r>
        <w:rPr>
          <w:rFonts w:asciiTheme="minorHAnsi" w:hAnsiTheme="minorHAnsi" w:cstheme="minorHAnsi"/>
          <w:sz w:val="28"/>
          <w:szCs w:val="28"/>
        </w:rPr>
        <w:t>Successful projects funded will adhere to the following:</w:t>
      </w:r>
    </w:p>
    <w:p w14:paraId="25CE695A" w14:textId="7AAC77EF" w:rsidR="008E3953" w:rsidRDefault="008E3953" w:rsidP="00222617">
      <w:pPr>
        <w:pStyle w:val="BodyText"/>
        <w:rPr>
          <w:rFonts w:asciiTheme="minorHAnsi" w:hAnsiTheme="minorHAnsi" w:cstheme="minorHAnsi"/>
          <w:sz w:val="28"/>
          <w:szCs w:val="28"/>
        </w:rPr>
      </w:pPr>
    </w:p>
    <w:p w14:paraId="45820EA6" w14:textId="3E2D8FE0" w:rsidR="008E3953" w:rsidRDefault="008E3953" w:rsidP="00222617">
      <w:pPr>
        <w:pStyle w:val="BodyText"/>
        <w:rPr>
          <w:rFonts w:asciiTheme="minorHAnsi" w:hAnsiTheme="minorHAnsi" w:cstheme="minorHAnsi"/>
          <w:sz w:val="28"/>
          <w:szCs w:val="28"/>
        </w:rPr>
      </w:pPr>
      <w:r>
        <w:rPr>
          <w:rFonts w:asciiTheme="minorHAnsi" w:hAnsiTheme="minorHAnsi" w:cstheme="minorHAnsi"/>
          <w:sz w:val="28"/>
          <w:szCs w:val="28"/>
        </w:rPr>
        <w:t>Have detailed documents of proposal of project, complete with support letters, budgets, estimates, etc.  and</w:t>
      </w:r>
      <w:r w:rsidR="00766070">
        <w:rPr>
          <w:rFonts w:asciiTheme="minorHAnsi" w:hAnsiTheme="minorHAnsi" w:cstheme="minorHAnsi"/>
          <w:sz w:val="28"/>
          <w:szCs w:val="28"/>
        </w:rPr>
        <w:t xml:space="preserve"> show how your porrect </w:t>
      </w:r>
      <w:r w:rsidR="007F41B4">
        <w:rPr>
          <w:rFonts w:asciiTheme="minorHAnsi" w:hAnsiTheme="minorHAnsi" w:cstheme="minorHAnsi"/>
          <w:sz w:val="28"/>
          <w:szCs w:val="28"/>
        </w:rPr>
        <w:t>could enhance</w:t>
      </w:r>
      <w:r>
        <w:rPr>
          <w:rFonts w:asciiTheme="minorHAnsi" w:hAnsiTheme="minorHAnsi" w:cstheme="minorHAnsi"/>
          <w:sz w:val="28"/>
          <w:szCs w:val="28"/>
        </w:rPr>
        <w:t xml:space="preserve"> or develop tourism and recreation in McCurtain County.   </w:t>
      </w:r>
    </w:p>
    <w:p w14:paraId="19451C22" w14:textId="0B550E4F" w:rsidR="002A47E7" w:rsidRDefault="002A47E7" w:rsidP="00222617">
      <w:pPr>
        <w:pStyle w:val="BodyText"/>
        <w:rPr>
          <w:rFonts w:asciiTheme="minorHAnsi" w:hAnsiTheme="minorHAnsi" w:cstheme="minorHAnsi"/>
          <w:sz w:val="28"/>
          <w:szCs w:val="28"/>
        </w:rPr>
      </w:pPr>
    </w:p>
    <w:p w14:paraId="1965517A" w14:textId="33EF4081" w:rsidR="002A47E7" w:rsidRPr="00A7759D" w:rsidRDefault="002A47E7" w:rsidP="002A47E7">
      <w:pPr>
        <w:rPr>
          <w:rFonts w:asciiTheme="minorHAnsi" w:hAnsiTheme="minorHAnsi" w:cstheme="minorHAnsi"/>
          <w:sz w:val="28"/>
          <w:szCs w:val="28"/>
        </w:rPr>
      </w:pPr>
      <w:r>
        <w:rPr>
          <w:rFonts w:asciiTheme="minorHAnsi" w:hAnsiTheme="minorHAnsi" w:cstheme="minorHAnsi"/>
          <w:sz w:val="28"/>
          <w:szCs w:val="28"/>
        </w:rPr>
        <w:lastRenderedPageBreak/>
        <w:t xml:space="preserve">McCurtain County follows the Oklahoma Open Records Act and State Central Purchasing Act Title 19 outlining county purchasing guidelines all funding granted for special projects must follow these guidelines as well.  </w:t>
      </w:r>
    </w:p>
    <w:p w14:paraId="5912AAE3" w14:textId="77777777" w:rsidR="002A47E7" w:rsidRDefault="002A47E7" w:rsidP="00222617">
      <w:pPr>
        <w:pStyle w:val="BodyText"/>
        <w:rPr>
          <w:rFonts w:asciiTheme="minorHAnsi" w:hAnsiTheme="minorHAnsi" w:cstheme="minorHAnsi"/>
          <w:sz w:val="28"/>
          <w:szCs w:val="28"/>
        </w:rPr>
      </w:pPr>
    </w:p>
    <w:p w14:paraId="7CF84266" w14:textId="7F6479A2" w:rsidR="00023164" w:rsidRPr="00A7759D" w:rsidRDefault="00023164" w:rsidP="00222617">
      <w:pPr>
        <w:pStyle w:val="BodyText"/>
        <w:rPr>
          <w:rFonts w:asciiTheme="minorHAnsi" w:hAnsiTheme="minorHAnsi" w:cstheme="minorHAnsi"/>
          <w:sz w:val="28"/>
          <w:szCs w:val="28"/>
        </w:rPr>
      </w:pPr>
    </w:p>
    <w:p w14:paraId="54437BA0" w14:textId="60C3D31E" w:rsidR="009446F0" w:rsidRDefault="002A47E7">
      <w:pPr>
        <w:rPr>
          <w:rFonts w:asciiTheme="minorHAnsi" w:hAnsiTheme="minorHAnsi" w:cstheme="minorHAnsi"/>
          <w:sz w:val="28"/>
          <w:szCs w:val="28"/>
        </w:rPr>
      </w:pPr>
      <w:r>
        <w:rPr>
          <w:rFonts w:asciiTheme="minorHAnsi" w:hAnsiTheme="minorHAnsi" w:cstheme="minorHAnsi"/>
          <w:sz w:val="28"/>
          <w:szCs w:val="28"/>
        </w:rPr>
        <w:t>Expenses not eligible for grant special project funding:</w:t>
      </w:r>
    </w:p>
    <w:p w14:paraId="53870E46" w14:textId="7F3B6E3D" w:rsidR="002A47E7" w:rsidRDefault="002A47E7">
      <w:pPr>
        <w:rPr>
          <w:rFonts w:asciiTheme="minorHAnsi" w:hAnsiTheme="minorHAnsi" w:cstheme="minorHAnsi"/>
          <w:sz w:val="28"/>
          <w:szCs w:val="28"/>
        </w:rPr>
      </w:pPr>
    </w:p>
    <w:p w14:paraId="2601200F" w14:textId="205F3F53" w:rsidR="002A47E7" w:rsidRDefault="002A47E7" w:rsidP="002A47E7">
      <w:pPr>
        <w:pStyle w:val="ListParagraph"/>
        <w:numPr>
          <w:ilvl w:val="0"/>
          <w:numId w:val="4"/>
        </w:numPr>
        <w:rPr>
          <w:rFonts w:cstheme="minorHAnsi"/>
          <w:sz w:val="28"/>
          <w:szCs w:val="28"/>
        </w:rPr>
      </w:pPr>
      <w:r>
        <w:rPr>
          <w:rFonts w:cstheme="minorHAnsi"/>
          <w:sz w:val="28"/>
          <w:szCs w:val="28"/>
        </w:rPr>
        <w:t>Food, Lodging, Mileage, or transportation costs</w:t>
      </w:r>
    </w:p>
    <w:p w14:paraId="010D1099" w14:textId="39E5402F" w:rsidR="002A47E7" w:rsidRDefault="00E65FB8" w:rsidP="002A47E7">
      <w:pPr>
        <w:pStyle w:val="ListParagraph"/>
        <w:numPr>
          <w:ilvl w:val="0"/>
          <w:numId w:val="4"/>
        </w:numPr>
        <w:rPr>
          <w:rFonts w:cstheme="minorHAnsi"/>
          <w:sz w:val="28"/>
          <w:szCs w:val="28"/>
        </w:rPr>
      </w:pPr>
      <w:r>
        <w:rPr>
          <w:rFonts w:cstheme="minorHAnsi"/>
          <w:sz w:val="28"/>
          <w:szCs w:val="28"/>
        </w:rPr>
        <w:t>Purchase</w:t>
      </w:r>
      <w:r w:rsidR="002A47E7">
        <w:rPr>
          <w:rFonts w:cstheme="minorHAnsi"/>
          <w:sz w:val="28"/>
          <w:szCs w:val="28"/>
        </w:rPr>
        <w:t xml:space="preserve"> or rental of computers, software, projectors, or other </w:t>
      </w:r>
      <w:r>
        <w:rPr>
          <w:rFonts w:cstheme="minorHAnsi"/>
          <w:sz w:val="28"/>
          <w:szCs w:val="28"/>
        </w:rPr>
        <w:t>similar equipment</w:t>
      </w:r>
    </w:p>
    <w:p w14:paraId="5ED31E34" w14:textId="5FFCB72B" w:rsidR="00E65FB8" w:rsidRDefault="00E65FB8" w:rsidP="002A47E7">
      <w:pPr>
        <w:pStyle w:val="ListParagraph"/>
        <w:numPr>
          <w:ilvl w:val="0"/>
          <w:numId w:val="4"/>
        </w:numPr>
        <w:rPr>
          <w:rFonts w:cstheme="minorHAnsi"/>
          <w:sz w:val="28"/>
          <w:szCs w:val="28"/>
        </w:rPr>
      </w:pPr>
      <w:r>
        <w:rPr>
          <w:rFonts w:cstheme="minorHAnsi"/>
          <w:sz w:val="28"/>
          <w:szCs w:val="28"/>
        </w:rPr>
        <w:t>Advertising and marketing to solicit funds for special project</w:t>
      </w:r>
    </w:p>
    <w:p w14:paraId="7C06A4AD" w14:textId="11E701C6" w:rsidR="00E65FB8" w:rsidRDefault="00E65FB8" w:rsidP="002A47E7">
      <w:pPr>
        <w:pStyle w:val="ListParagraph"/>
        <w:numPr>
          <w:ilvl w:val="0"/>
          <w:numId w:val="4"/>
        </w:numPr>
        <w:rPr>
          <w:rFonts w:cstheme="minorHAnsi"/>
          <w:sz w:val="28"/>
          <w:szCs w:val="28"/>
        </w:rPr>
      </w:pPr>
      <w:r>
        <w:rPr>
          <w:rFonts w:cstheme="minorHAnsi"/>
          <w:sz w:val="28"/>
          <w:szCs w:val="28"/>
        </w:rPr>
        <w:t>Reception materials or food or talent for grand openings or ribbon cuttings.</w:t>
      </w:r>
    </w:p>
    <w:p w14:paraId="1253501B" w14:textId="61D6577D" w:rsidR="00E65FB8" w:rsidRDefault="00E65FB8" w:rsidP="002A47E7">
      <w:pPr>
        <w:pStyle w:val="ListParagraph"/>
        <w:numPr>
          <w:ilvl w:val="0"/>
          <w:numId w:val="4"/>
        </w:numPr>
        <w:rPr>
          <w:rFonts w:cstheme="minorHAnsi"/>
          <w:sz w:val="28"/>
          <w:szCs w:val="28"/>
        </w:rPr>
      </w:pPr>
      <w:r>
        <w:rPr>
          <w:rFonts w:cstheme="minorHAnsi"/>
          <w:sz w:val="28"/>
          <w:szCs w:val="28"/>
        </w:rPr>
        <w:t>Personnel costs and or salaries</w:t>
      </w:r>
    </w:p>
    <w:p w14:paraId="76E75410" w14:textId="0E895AB2" w:rsidR="00E65FB8" w:rsidRDefault="00E65FB8" w:rsidP="002A47E7">
      <w:pPr>
        <w:pStyle w:val="ListParagraph"/>
        <w:numPr>
          <w:ilvl w:val="0"/>
          <w:numId w:val="4"/>
        </w:numPr>
        <w:rPr>
          <w:rFonts w:cstheme="minorHAnsi"/>
          <w:sz w:val="28"/>
          <w:szCs w:val="28"/>
        </w:rPr>
      </w:pPr>
      <w:r>
        <w:rPr>
          <w:rFonts w:cstheme="minorHAnsi"/>
          <w:sz w:val="28"/>
          <w:szCs w:val="28"/>
        </w:rPr>
        <w:t>Telephone expenses, postage, or other office type supplies</w:t>
      </w:r>
    </w:p>
    <w:p w14:paraId="4669137D" w14:textId="663BBA75" w:rsidR="00E65FB8" w:rsidRDefault="00E65FB8" w:rsidP="002A47E7">
      <w:pPr>
        <w:pStyle w:val="ListParagraph"/>
        <w:numPr>
          <w:ilvl w:val="0"/>
          <w:numId w:val="4"/>
        </w:numPr>
        <w:rPr>
          <w:rFonts w:cstheme="minorHAnsi"/>
          <w:sz w:val="28"/>
          <w:szCs w:val="28"/>
        </w:rPr>
      </w:pPr>
      <w:r>
        <w:rPr>
          <w:rFonts w:cstheme="minorHAnsi"/>
          <w:sz w:val="28"/>
          <w:szCs w:val="28"/>
        </w:rPr>
        <w:t>Membership dues or sponsorships</w:t>
      </w:r>
    </w:p>
    <w:p w14:paraId="67E3E885" w14:textId="439EF544" w:rsidR="00E65FB8" w:rsidRPr="00390854" w:rsidRDefault="00E65FB8" w:rsidP="00390854">
      <w:pPr>
        <w:pStyle w:val="ListParagraph"/>
        <w:numPr>
          <w:ilvl w:val="0"/>
          <w:numId w:val="4"/>
        </w:numPr>
        <w:rPr>
          <w:rFonts w:cstheme="minorHAnsi"/>
          <w:sz w:val="28"/>
          <w:szCs w:val="28"/>
        </w:rPr>
      </w:pPr>
      <w:r w:rsidRPr="00390854">
        <w:rPr>
          <w:rFonts w:cstheme="minorHAnsi"/>
          <w:sz w:val="28"/>
          <w:szCs w:val="28"/>
        </w:rPr>
        <w:t>Any items for resale or promoting sponsors MCTA will not reimburse for programs or items that contain sold advertising within them.</w:t>
      </w:r>
    </w:p>
    <w:p w14:paraId="6EAF0C1E" w14:textId="798E90C7" w:rsidR="00E65FB8" w:rsidRDefault="00E65FB8" w:rsidP="002A47E7">
      <w:pPr>
        <w:pStyle w:val="ListParagraph"/>
        <w:numPr>
          <w:ilvl w:val="0"/>
          <w:numId w:val="4"/>
        </w:numPr>
        <w:rPr>
          <w:rFonts w:cstheme="minorHAnsi"/>
          <w:sz w:val="28"/>
          <w:szCs w:val="28"/>
        </w:rPr>
      </w:pPr>
      <w:r>
        <w:rPr>
          <w:rFonts w:cstheme="minorHAnsi"/>
          <w:sz w:val="28"/>
          <w:szCs w:val="28"/>
        </w:rPr>
        <w:t>We will not reimburse for any in kind services.</w:t>
      </w:r>
    </w:p>
    <w:p w14:paraId="6D550A84" w14:textId="77777777" w:rsidR="00E65FB8" w:rsidRPr="002A47E7" w:rsidRDefault="00E65FB8" w:rsidP="00390854">
      <w:pPr>
        <w:pStyle w:val="ListParagraph"/>
        <w:rPr>
          <w:rFonts w:cstheme="minorHAnsi"/>
          <w:sz w:val="28"/>
          <w:szCs w:val="28"/>
        </w:rPr>
      </w:pPr>
    </w:p>
    <w:p w14:paraId="5C6BCB66" w14:textId="56284836" w:rsidR="009446F0" w:rsidRDefault="00390854">
      <w:pPr>
        <w:rPr>
          <w:rFonts w:asciiTheme="minorHAnsi" w:hAnsiTheme="minorHAnsi" w:cstheme="minorHAnsi"/>
          <w:sz w:val="28"/>
          <w:szCs w:val="28"/>
        </w:rPr>
      </w:pPr>
      <w:r>
        <w:rPr>
          <w:rFonts w:asciiTheme="minorHAnsi" w:hAnsiTheme="minorHAnsi" w:cstheme="minorHAnsi"/>
          <w:sz w:val="28"/>
          <w:szCs w:val="28"/>
        </w:rPr>
        <w:t xml:space="preserve">We will </w:t>
      </w:r>
      <w:r w:rsidR="00766070">
        <w:rPr>
          <w:rFonts w:asciiTheme="minorHAnsi" w:hAnsiTheme="minorHAnsi" w:cstheme="minorHAnsi"/>
          <w:sz w:val="28"/>
          <w:szCs w:val="28"/>
        </w:rPr>
        <w:t xml:space="preserve">only </w:t>
      </w:r>
      <w:r>
        <w:rPr>
          <w:rFonts w:asciiTheme="minorHAnsi" w:hAnsiTheme="minorHAnsi" w:cstheme="minorHAnsi"/>
          <w:sz w:val="28"/>
          <w:szCs w:val="28"/>
        </w:rPr>
        <w:t>help with expenses used for the development of tourism and recreation in McCurtain County.</w:t>
      </w:r>
    </w:p>
    <w:p w14:paraId="6673A7F9" w14:textId="7DFFE0C2" w:rsidR="00390854" w:rsidRDefault="00390854">
      <w:pPr>
        <w:rPr>
          <w:rFonts w:asciiTheme="minorHAnsi" w:hAnsiTheme="minorHAnsi" w:cstheme="minorHAnsi"/>
          <w:sz w:val="28"/>
          <w:szCs w:val="28"/>
        </w:rPr>
      </w:pPr>
    </w:p>
    <w:p w14:paraId="5C5E627E" w14:textId="64472BDC" w:rsidR="00390854" w:rsidRDefault="00390854">
      <w:pPr>
        <w:rPr>
          <w:rFonts w:asciiTheme="minorHAnsi" w:hAnsiTheme="minorHAnsi" w:cstheme="minorHAnsi"/>
          <w:sz w:val="28"/>
          <w:szCs w:val="28"/>
        </w:rPr>
      </w:pPr>
      <w:r>
        <w:rPr>
          <w:rFonts w:asciiTheme="minorHAnsi" w:hAnsiTheme="minorHAnsi" w:cstheme="minorHAnsi"/>
          <w:sz w:val="28"/>
          <w:szCs w:val="28"/>
        </w:rPr>
        <w:t>On</w:t>
      </w:r>
      <w:r w:rsidR="00766070">
        <w:rPr>
          <w:rFonts w:asciiTheme="minorHAnsi" w:hAnsiTheme="minorHAnsi" w:cstheme="minorHAnsi"/>
          <w:sz w:val="28"/>
          <w:szCs w:val="28"/>
        </w:rPr>
        <w:t>ce</w:t>
      </w:r>
      <w:r>
        <w:rPr>
          <w:rFonts w:asciiTheme="minorHAnsi" w:hAnsiTheme="minorHAnsi" w:cstheme="minorHAnsi"/>
          <w:sz w:val="28"/>
          <w:szCs w:val="28"/>
        </w:rPr>
        <w:t xml:space="preserve"> funding for project is approved, pay out of funds will happen in two payments.  1</w:t>
      </w:r>
      <w:r w:rsidRPr="00390854">
        <w:rPr>
          <w:rFonts w:asciiTheme="minorHAnsi" w:hAnsiTheme="minorHAnsi" w:cstheme="minorHAnsi"/>
          <w:sz w:val="28"/>
          <w:szCs w:val="28"/>
          <w:vertAlign w:val="superscript"/>
        </w:rPr>
        <w:t>st</w:t>
      </w:r>
      <w:r>
        <w:rPr>
          <w:rFonts w:asciiTheme="minorHAnsi" w:hAnsiTheme="minorHAnsi" w:cstheme="minorHAnsi"/>
          <w:sz w:val="28"/>
          <w:szCs w:val="28"/>
        </w:rPr>
        <w:t xml:space="preserve"> payment will be based on estimates to begin the project.  2</w:t>
      </w:r>
      <w:r w:rsidRPr="00390854">
        <w:rPr>
          <w:rFonts w:asciiTheme="minorHAnsi" w:hAnsiTheme="minorHAnsi" w:cstheme="minorHAnsi"/>
          <w:sz w:val="28"/>
          <w:szCs w:val="28"/>
          <w:vertAlign w:val="superscript"/>
        </w:rPr>
        <w:t>nd</w:t>
      </w:r>
      <w:r>
        <w:rPr>
          <w:rFonts w:asciiTheme="minorHAnsi" w:hAnsiTheme="minorHAnsi" w:cstheme="minorHAnsi"/>
          <w:sz w:val="28"/>
          <w:szCs w:val="28"/>
        </w:rPr>
        <w:t xml:space="preserve"> payment will be paid out after project is completed and all documentation of actual receipts has been submitted.  If budget of the </w:t>
      </w:r>
      <w:r w:rsidR="00356AED">
        <w:rPr>
          <w:rFonts w:asciiTheme="minorHAnsi" w:hAnsiTheme="minorHAnsi" w:cstheme="minorHAnsi"/>
          <w:sz w:val="28"/>
          <w:szCs w:val="28"/>
        </w:rPr>
        <w:t>entity</w:t>
      </w:r>
      <w:r>
        <w:rPr>
          <w:rFonts w:asciiTheme="minorHAnsi" w:hAnsiTheme="minorHAnsi" w:cstheme="minorHAnsi"/>
          <w:sz w:val="28"/>
          <w:szCs w:val="28"/>
        </w:rPr>
        <w:t xml:space="preserve"> doesn’t allow for this type of payout system, that must be presented in original proposal to the board.  The </w:t>
      </w:r>
      <w:r w:rsidR="00356AED">
        <w:rPr>
          <w:rFonts w:asciiTheme="minorHAnsi" w:hAnsiTheme="minorHAnsi" w:cstheme="minorHAnsi"/>
          <w:sz w:val="28"/>
          <w:szCs w:val="28"/>
        </w:rPr>
        <w:t>McCurtain</w:t>
      </w:r>
      <w:r>
        <w:rPr>
          <w:rFonts w:asciiTheme="minorHAnsi" w:hAnsiTheme="minorHAnsi" w:cstheme="minorHAnsi"/>
          <w:sz w:val="28"/>
          <w:szCs w:val="28"/>
        </w:rPr>
        <w:t xml:space="preserve"> Board will work</w:t>
      </w:r>
      <w:r w:rsidR="00356AED">
        <w:rPr>
          <w:rFonts w:asciiTheme="minorHAnsi" w:hAnsiTheme="minorHAnsi" w:cstheme="minorHAnsi"/>
          <w:sz w:val="28"/>
          <w:szCs w:val="28"/>
        </w:rPr>
        <w:t xml:space="preserve"> with entity to approve disbursements ahead of time. </w:t>
      </w:r>
      <w:r>
        <w:rPr>
          <w:rFonts w:asciiTheme="minorHAnsi" w:hAnsiTheme="minorHAnsi" w:cstheme="minorHAnsi"/>
          <w:sz w:val="28"/>
          <w:szCs w:val="28"/>
        </w:rPr>
        <w:t xml:space="preserve"> </w:t>
      </w:r>
    </w:p>
    <w:p w14:paraId="4514C0E3" w14:textId="77777777" w:rsidR="00032555" w:rsidRDefault="00032555" w:rsidP="00032555">
      <w:pPr>
        <w:pStyle w:val="Default"/>
      </w:pPr>
    </w:p>
    <w:p w14:paraId="2783953C" w14:textId="1C238014" w:rsidR="00032555" w:rsidRDefault="00032555" w:rsidP="00032555">
      <w:pPr>
        <w:rPr>
          <w:rFonts w:asciiTheme="minorHAnsi" w:hAnsiTheme="minorHAnsi" w:cstheme="minorHAnsi"/>
          <w:sz w:val="28"/>
          <w:szCs w:val="28"/>
        </w:rPr>
      </w:pPr>
      <w:r>
        <w:t xml:space="preserve"> </w:t>
      </w:r>
      <w:r>
        <w:rPr>
          <w:sz w:val="28"/>
          <w:szCs w:val="28"/>
        </w:rPr>
        <w:t>MCTA is a county governed organization that runs all</w:t>
      </w:r>
      <w:r w:rsidR="00766070">
        <w:rPr>
          <w:sz w:val="28"/>
          <w:szCs w:val="28"/>
        </w:rPr>
        <w:t xml:space="preserve"> of</w:t>
      </w:r>
      <w:r>
        <w:rPr>
          <w:sz w:val="28"/>
          <w:szCs w:val="28"/>
        </w:rPr>
        <w:t xml:space="preserve"> its paperwork through the county commissioners. MCTA adheres to all governmental guidelines in spending tourism tax funds, including title 19 purchasing guidelines for the state of Oklahoma as well as various other state statues. MCTA also follows the state Open Meetings Act.</w:t>
      </w:r>
    </w:p>
    <w:p w14:paraId="066EF578" w14:textId="77777777" w:rsidR="00032555" w:rsidRDefault="00032555">
      <w:pPr>
        <w:rPr>
          <w:rFonts w:asciiTheme="minorHAnsi" w:hAnsiTheme="minorHAnsi" w:cstheme="minorHAnsi"/>
          <w:sz w:val="28"/>
          <w:szCs w:val="28"/>
        </w:rPr>
      </w:pPr>
    </w:p>
    <w:p w14:paraId="181837AF" w14:textId="1F4EE3E9" w:rsidR="00666338" w:rsidRPr="00666338" w:rsidRDefault="00666338" w:rsidP="00666338">
      <w:pPr>
        <w:rPr>
          <w:rFonts w:asciiTheme="minorHAnsi" w:hAnsiTheme="minorHAnsi" w:cstheme="minorHAnsi"/>
          <w:sz w:val="28"/>
          <w:szCs w:val="28"/>
        </w:rPr>
      </w:pPr>
      <w:r w:rsidRPr="00666338">
        <w:rPr>
          <w:rFonts w:asciiTheme="minorHAnsi" w:hAnsiTheme="minorHAnsi" w:cstheme="minorHAnsi"/>
          <w:sz w:val="28"/>
          <w:szCs w:val="28"/>
        </w:rPr>
        <w:t xml:space="preserve">Grantee must maintain financial and accounting records and evidence pertaining to the contract in accordance with generally accepted accounting principles and other procedures specified by MCTA and county and state guidelines. All expenditures related to </w:t>
      </w:r>
      <w:r>
        <w:rPr>
          <w:rFonts w:asciiTheme="minorHAnsi" w:hAnsiTheme="minorHAnsi" w:cstheme="minorHAnsi"/>
          <w:sz w:val="28"/>
          <w:szCs w:val="28"/>
        </w:rPr>
        <w:t xml:space="preserve">this special </w:t>
      </w:r>
      <w:r w:rsidRPr="00666338">
        <w:rPr>
          <w:rFonts w:asciiTheme="minorHAnsi" w:hAnsiTheme="minorHAnsi" w:cstheme="minorHAnsi"/>
          <w:sz w:val="28"/>
          <w:szCs w:val="28"/>
        </w:rPr>
        <w:t xml:space="preserve">project must be documented in a unique job folder and a binder kept specifically for </w:t>
      </w:r>
      <w:r w:rsidR="004521D5" w:rsidRPr="00666338">
        <w:rPr>
          <w:rFonts w:asciiTheme="minorHAnsi" w:hAnsiTheme="minorHAnsi" w:cstheme="minorHAnsi"/>
          <w:sz w:val="28"/>
          <w:szCs w:val="28"/>
        </w:rPr>
        <w:t>that project</w:t>
      </w:r>
      <w:r w:rsidRPr="00666338">
        <w:rPr>
          <w:rFonts w:asciiTheme="minorHAnsi" w:hAnsiTheme="minorHAnsi" w:cstheme="minorHAnsi"/>
          <w:sz w:val="28"/>
          <w:szCs w:val="28"/>
        </w:rPr>
        <w:t xml:space="preserve">. This includes all internal allocated expenditures and external subcontracted </w:t>
      </w:r>
      <w:r w:rsidRPr="00666338">
        <w:rPr>
          <w:rFonts w:asciiTheme="minorHAnsi" w:hAnsiTheme="minorHAnsi" w:cstheme="minorHAnsi"/>
          <w:sz w:val="28"/>
          <w:szCs w:val="28"/>
        </w:rPr>
        <w:lastRenderedPageBreak/>
        <w:t xml:space="preserve">expenditures. All vendor invoices and all receipts must be kept in binder as well. </w:t>
      </w:r>
      <w:r>
        <w:rPr>
          <w:rFonts w:asciiTheme="minorHAnsi" w:hAnsiTheme="minorHAnsi" w:cstheme="minorHAnsi"/>
          <w:sz w:val="28"/>
          <w:szCs w:val="28"/>
        </w:rPr>
        <w:t xml:space="preserve">This includes all packing slips as well.  At the completion of the project before final payout amount, MCTA must have a copy of all these records. </w:t>
      </w:r>
      <w:r w:rsidRPr="00666338">
        <w:rPr>
          <w:rFonts w:asciiTheme="minorHAnsi" w:hAnsiTheme="minorHAnsi" w:cstheme="minorHAnsi"/>
          <w:sz w:val="28"/>
          <w:szCs w:val="28"/>
        </w:rPr>
        <w:t xml:space="preserve">These records must be made available at all reasonable times to MCTA and/or its designees during the </w:t>
      </w:r>
      <w:r>
        <w:rPr>
          <w:rFonts w:asciiTheme="minorHAnsi" w:hAnsiTheme="minorHAnsi" w:cstheme="minorHAnsi"/>
          <w:sz w:val="28"/>
          <w:szCs w:val="28"/>
        </w:rPr>
        <w:t xml:space="preserve">project </w:t>
      </w:r>
      <w:r w:rsidRPr="00666338">
        <w:rPr>
          <w:rFonts w:asciiTheme="minorHAnsi" w:hAnsiTheme="minorHAnsi" w:cstheme="minorHAnsi"/>
          <w:sz w:val="28"/>
          <w:szCs w:val="28"/>
        </w:rPr>
        <w:t xml:space="preserve">and for seven (7) years from the date of final payment on the contract or extension thereof. </w:t>
      </w:r>
    </w:p>
    <w:p w14:paraId="741CE859" w14:textId="5ED697E0" w:rsidR="00666338" w:rsidRPr="00666338" w:rsidRDefault="00666338" w:rsidP="00666338">
      <w:pPr>
        <w:pStyle w:val="Default"/>
        <w:rPr>
          <w:rFonts w:asciiTheme="minorHAnsi" w:hAnsiTheme="minorHAnsi" w:cstheme="minorHAnsi"/>
          <w:color w:val="auto"/>
          <w:sz w:val="28"/>
          <w:szCs w:val="28"/>
        </w:rPr>
      </w:pPr>
      <w:r w:rsidRPr="00666338">
        <w:rPr>
          <w:rFonts w:asciiTheme="minorHAnsi" w:hAnsiTheme="minorHAnsi" w:cstheme="minorHAnsi"/>
          <w:color w:val="auto"/>
          <w:sz w:val="28"/>
          <w:szCs w:val="28"/>
        </w:rPr>
        <w:t xml:space="preserve">The agency shall maintain a listing of all approved estimates including a description of the expenditures and the amounts. For quotes or bids, notes must be kept documenting </w:t>
      </w:r>
      <w:proofErr w:type="gramStart"/>
      <w:r w:rsidRPr="00666338">
        <w:rPr>
          <w:rFonts w:asciiTheme="minorHAnsi" w:hAnsiTheme="minorHAnsi" w:cstheme="minorHAnsi"/>
          <w:color w:val="auto"/>
          <w:sz w:val="28"/>
          <w:szCs w:val="28"/>
        </w:rPr>
        <w:t>why</w:t>
      </w:r>
      <w:proofErr w:type="gramEnd"/>
      <w:r w:rsidRPr="00666338">
        <w:rPr>
          <w:rFonts w:asciiTheme="minorHAnsi" w:hAnsiTheme="minorHAnsi" w:cstheme="minorHAnsi"/>
          <w:color w:val="auto"/>
          <w:sz w:val="28"/>
          <w:szCs w:val="28"/>
        </w:rPr>
        <w:t xml:space="preserve"> you chose one </w:t>
      </w:r>
      <w:r w:rsidR="00766070">
        <w:rPr>
          <w:rFonts w:asciiTheme="minorHAnsi" w:hAnsiTheme="minorHAnsi" w:cstheme="minorHAnsi"/>
          <w:color w:val="auto"/>
          <w:sz w:val="28"/>
          <w:szCs w:val="28"/>
        </w:rPr>
        <w:t xml:space="preserve">entity </w:t>
      </w:r>
      <w:r w:rsidRPr="00666338">
        <w:rPr>
          <w:rFonts w:asciiTheme="minorHAnsi" w:hAnsiTheme="minorHAnsi" w:cstheme="minorHAnsi"/>
          <w:color w:val="auto"/>
          <w:sz w:val="28"/>
          <w:szCs w:val="28"/>
        </w:rPr>
        <w:t xml:space="preserve">over another. </w:t>
      </w:r>
    </w:p>
    <w:p w14:paraId="140A8BE1" w14:textId="77777777" w:rsidR="00666338" w:rsidRPr="00666338" w:rsidRDefault="00666338" w:rsidP="00666338">
      <w:pPr>
        <w:pStyle w:val="Default"/>
        <w:rPr>
          <w:rFonts w:asciiTheme="minorHAnsi" w:hAnsiTheme="minorHAnsi" w:cstheme="minorHAnsi"/>
          <w:color w:val="auto"/>
          <w:sz w:val="28"/>
          <w:szCs w:val="28"/>
        </w:rPr>
      </w:pPr>
      <w:r w:rsidRPr="00666338">
        <w:rPr>
          <w:rFonts w:asciiTheme="minorHAnsi" w:hAnsiTheme="minorHAnsi" w:cstheme="minorHAnsi"/>
          <w:color w:val="auto"/>
          <w:sz w:val="28"/>
          <w:szCs w:val="28"/>
        </w:rPr>
        <w:t xml:space="preserve">The agency shall obtain competitive bids on any expenditure for the account as follows, unless directed by MCTA to engage a particular vendor. Documentation of the bid process must be included in the appropriate task folders and yearly binder: </w:t>
      </w:r>
    </w:p>
    <w:p w14:paraId="73A4FFCA" w14:textId="77777777" w:rsidR="00666338" w:rsidRPr="00666338" w:rsidRDefault="00666338" w:rsidP="004521D5">
      <w:pPr>
        <w:pStyle w:val="Default"/>
        <w:spacing w:after="1"/>
        <w:ind w:firstLine="720"/>
        <w:rPr>
          <w:rFonts w:asciiTheme="minorHAnsi" w:hAnsiTheme="minorHAnsi" w:cstheme="minorHAnsi"/>
          <w:color w:val="auto"/>
          <w:sz w:val="28"/>
          <w:szCs w:val="28"/>
        </w:rPr>
      </w:pPr>
      <w:r w:rsidRPr="00666338">
        <w:rPr>
          <w:rFonts w:asciiTheme="minorHAnsi" w:hAnsiTheme="minorHAnsi" w:cstheme="minorHAnsi"/>
          <w:color w:val="auto"/>
          <w:sz w:val="28"/>
          <w:szCs w:val="28"/>
        </w:rPr>
        <w:t xml:space="preserve">• Up to $5,000 – Up to three bids, may be phone bids </w:t>
      </w:r>
    </w:p>
    <w:p w14:paraId="1BF5EC69" w14:textId="77777777" w:rsidR="00666338" w:rsidRPr="00666338" w:rsidRDefault="00666338" w:rsidP="004521D5">
      <w:pPr>
        <w:pStyle w:val="Default"/>
        <w:spacing w:after="1"/>
        <w:ind w:firstLine="720"/>
        <w:rPr>
          <w:rFonts w:asciiTheme="minorHAnsi" w:hAnsiTheme="minorHAnsi" w:cstheme="minorHAnsi"/>
          <w:color w:val="auto"/>
          <w:sz w:val="28"/>
          <w:szCs w:val="28"/>
        </w:rPr>
      </w:pPr>
      <w:r w:rsidRPr="00666338">
        <w:rPr>
          <w:rFonts w:asciiTheme="minorHAnsi" w:hAnsiTheme="minorHAnsi" w:cstheme="minorHAnsi"/>
          <w:color w:val="auto"/>
          <w:sz w:val="28"/>
          <w:szCs w:val="28"/>
        </w:rPr>
        <w:t xml:space="preserve">• $5,001 - $10,000 – At least three phone/email bids </w:t>
      </w:r>
    </w:p>
    <w:p w14:paraId="447B2DB8" w14:textId="77777777" w:rsidR="00666338" w:rsidRPr="00666338" w:rsidRDefault="00666338" w:rsidP="004521D5">
      <w:pPr>
        <w:pStyle w:val="Default"/>
        <w:ind w:firstLine="720"/>
        <w:rPr>
          <w:rFonts w:asciiTheme="minorHAnsi" w:hAnsiTheme="minorHAnsi" w:cstheme="minorHAnsi"/>
          <w:color w:val="auto"/>
          <w:sz w:val="28"/>
          <w:szCs w:val="28"/>
        </w:rPr>
      </w:pPr>
      <w:r w:rsidRPr="00666338">
        <w:rPr>
          <w:rFonts w:asciiTheme="minorHAnsi" w:hAnsiTheme="minorHAnsi" w:cstheme="minorHAnsi"/>
          <w:color w:val="auto"/>
          <w:sz w:val="28"/>
          <w:szCs w:val="28"/>
        </w:rPr>
        <w:t xml:space="preserve">• $10,001 and over – At least four bids </w:t>
      </w:r>
    </w:p>
    <w:p w14:paraId="3A67E1DB" w14:textId="3A82B431" w:rsidR="00C4085B" w:rsidRDefault="004521D5" w:rsidP="004521D5">
      <w:pPr>
        <w:pStyle w:val="Default"/>
        <w:rPr>
          <w:rFonts w:asciiTheme="minorHAnsi" w:hAnsiTheme="minorHAnsi" w:cstheme="minorHAnsi"/>
          <w:color w:val="auto"/>
          <w:sz w:val="28"/>
          <w:szCs w:val="28"/>
        </w:rPr>
      </w:pPr>
      <w:r>
        <w:rPr>
          <w:rFonts w:asciiTheme="minorHAnsi" w:hAnsiTheme="minorHAnsi" w:cstheme="minorHAnsi"/>
          <w:color w:val="auto"/>
          <w:sz w:val="28"/>
          <w:szCs w:val="28"/>
        </w:rPr>
        <w:t>Proper documentation of bids received</w:t>
      </w:r>
      <w:r w:rsidR="00766070">
        <w:rPr>
          <w:rFonts w:asciiTheme="minorHAnsi" w:hAnsiTheme="minorHAnsi" w:cstheme="minorHAnsi"/>
          <w:color w:val="auto"/>
          <w:sz w:val="28"/>
          <w:szCs w:val="28"/>
        </w:rPr>
        <w:t>, and</w:t>
      </w:r>
      <w:r>
        <w:rPr>
          <w:rFonts w:asciiTheme="minorHAnsi" w:hAnsiTheme="minorHAnsi" w:cstheme="minorHAnsi"/>
          <w:color w:val="auto"/>
          <w:sz w:val="28"/>
          <w:szCs w:val="28"/>
        </w:rPr>
        <w:t xml:space="preserve"> why one was chosen over another must be well documented.  </w:t>
      </w:r>
      <w:r w:rsidR="00F33915">
        <w:rPr>
          <w:rFonts w:asciiTheme="minorHAnsi" w:hAnsiTheme="minorHAnsi" w:cstheme="minorHAnsi"/>
          <w:color w:val="auto"/>
          <w:sz w:val="28"/>
          <w:szCs w:val="28"/>
        </w:rPr>
        <w:t xml:space="preserve">After project is approved and granted, </w:t>
      </w:r>
      <w:r w:rsidR="00DB014A">
        <w:rPr>
          <w:rFonts w:asciiTheme="minorHAnsi" w:hAnsiTheme="minorHAnsi" w:cstheme="minorHAnsi"/>
          <w:color w:val="auto"/>
          <w:sz w:val="28"/>
          <w:szCs w:val="28"/>
        </w:rPr>
        <w:t>2</w:t>
      </w:r>
      <w:r w:rsidR="00F33915">
        <w:rPr>
          <w:rFonts w:asciiTheme="minorHAnsi" w:hAnsiTheme="minorHAnsi" w:cstheme="minorHAnsi"/>
          <w:color w:val="auto"/>
          <w:sz w:val="28"/>
          <w:szCs w:val="28"/>
        </w:rPr>
        <w:t xml:space="preserve"> copies of everything will need to be submitted from that point forward.</w:t>
      </w:r>
    </w:p>
    <w:p w14:paraId="285D1EBF" w14:textId="17714168" w:rsidR="006053C9" w:rsidRDefault="006053C9" w:rsidP="004521D5">
      <w:pPr>
        <w:pStyle w:val="Default"/>
        <w:rPr>
          <w:rFonts w:asciiTheme="minorHAnsi" w:hAnsiTheme="minorHAnsi" w:cstheme="minorHAnsi"/>
          <w:color w:val="auto"/>
          <w:sz w:val="28"/>
          <w:szCs w:val="28"/>
        </w:rPr>
      </w:pPr>
    </w:p>
    <w:p w14:paraId="6EE6F936" w14:textId="3C3C3FDA" w:rsidR="006053C9" w:rsidRPr="00666338" w:rsidRDefault="006053C9" w:rsidP="004521D5">
      <w:pPr>
        <w:pStyle w:val="Default"/>
        <w:rPr>
          <w:rFonts w:asciiTheme="minorHAnsi" w:hAnsiTheme="minorHAnsi" w:cstheme="minorHAnsi"/>
          <w:sz w:val="28"/>
          <w:szCs w:val="28"/>
        </w:rPr>
      </w:pPr>
      <w:r>
        <w:rPr>
          <w:rFonts w:asciiTheme="minorHAnsi" w:hAnsiTheme="minorHAnsi" w:cstheme="minorHAnsi"/>
          <w:color w:val="auto"/>
          <w:sz w:val="28"/>
          <w:szCs w:val="28"/>
        </w:rPr>
        <w:t>At the completion of the project, pictures will</w:t>
      </w:r>
      <w:r w:rsidR="00766070">
        <w:rPr>
          <w:rFonts w:asciiTheme="minorHAnsi" w:hAnsiTheme="minorHAnsi" w:cstheme="minorHAnsi"/>
          <w:color w:val="auto"/>
          <w:sz w:val="28"/>
          <w:szCs w:val="28"/>
        </w:rPr>
        <w:t xml:space="preserve"> need to be</w:t>
      </w:r>
      <w:r>
        <w:rPr>
          <w:rFonts w:asciiTheme="minorHAnsi" w:hAnsiTheme="minorHAnsi" w:cstheme="minorHAnsi"/>
          <w:color w:val="auto"/>
          <w:sz w:val="28"/>
          <w:szCs w:val="28"/>
        </w:rPr>
        <w:t xml:space="preserve"> submitted for MCTA’s files.  </w:t>
      </w:r>
      <w:r w:rsidR="00D35D6B">
        <w:rPr>
          <w:rFonts w:asciiTheme="minorHAnsi" w:hAnsiTheme="minorHAnsi" w:cstheme="minorHAnsi"/>
          <w:color w:val="auto"/>
          <w:sz w:val="28"/>
          <w:szCs w:val="28"/>
        </w:rPr>
        <w:t>Also,</w:t>
      </w:r>
      <w:r>
        <w:rPr>
          <w:rFonts w:asciiTheme="minorHAnsi" w:hAnsiTheme="minorHAnsi" w:cstheme="minorHAnsi"/>
          <w:color w:val="auto"/>
          <w:sz w:val="28"/>
          <w:szCs w:val="28"/>
        </w:rPr>
        <w:t xml:space="preserve"> a plaque will be required stating project was made possible by funds from McCurtain County Tourism Authority or some similar wording.  </w:t>
      </w:r>
    </w:p>
    <w:sectPr w:rsidR="006053C9" w:rsidRPr="00666338" w:rsidSect="00D362F0">
      <w:footerReference w:type="default" r:id="rId10"/>
      <w:pgSz w:w="12240" w:h="15840"/>
      <w:pgMar w:top="720" w:right="720"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23D0" w14:textId="77777777" w:rsidR="0093588B" w:rsidRDefault="0093588B">
      <w:r>
        <w:separator/>
      </w:r>
    </w:p>
  </w:endnote>
  <w:endnote w:type="continuationSeparator" w:id="0">
    <w:p w14:paraId="781C267E" w14:textId="77777777" w:rsidR="0093588B" w:rsidRDefault="0093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80338"/>
      <w:docPartObj>
        <w:docPartGallery w:val="Page Numbers (Bottom of Page)"/>
        <w:docPartUnique/>
      </w:docPartObj>
    </w:sdtPr>
    <w:sdtEndPr>
      <w:rPr>
        <w:noProof/>
      </w:rPr>
    </w:sdtEndPr>
    <w:sdtContent>
      <w:p w14:paraId="73543352" w14:textId="77777777" w:rsidR="00506833" w:rsidRDefault="00506833">
        <w:pPr>
          <w:pStyle w:val="Footer"/>
          <w:jc w:val="right"/>
        </w:pPr>
      </w:p>
      <w:p w14:paraId="6BCD0172" w14:textId="77777777" w:rsidR="00506833" w:rsidRDefault="00506833">
        <w:pPr>
          <w:pStyle w:val="Footer"/>
          <w:jc w:val="right"/>
        </w:pPr>
      </w:p>
      <w:p w14:paraId="7E4B4F1D" w14:textId="0CBD547D" w:rsidR="00506833" w:rsidRDefault="005068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516FD" w14:textId="77777777" w:rsidR="00506833" w:rsidRDefault="0050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7EFA" w14:textId="77777777" w:rsidR="0093588B" w:rsidRDefault="0093588B">
      <w:r>
        <w:separator/>
      </w:r>
    </w:p>
  </w:footnote>
  <w:footnote w:type="continuationSeparator" w:id="0">
    <w:p w14:paraId="62CA6C94" w14:textId="77777777" w:rsidR="0093588B" w:rsidRDefault="0093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E7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9266B8"/>
    <w:multiLevelType w:val="hybridMultilevel"/>
    <w:tmpl w:val="8326A724"/>
    <w:lvl w:ilvl="0" w:tplc="B80C49F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6B8350A"/>
    <w:multiLevelType w:val="hybridMultilevel"/>
    <w:tmpl w:val="659EC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D4E91"/>
    <w:multiLevelType w:val="hybridMultilevel"/>
    <w:tmpl w:val="21BEC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076493">
    <w:abstractNumId w:val="2"/>
  </w:num>
  <w:num w:numId="2" w16cid:durableId="867566451">
    <w:abstractNumId w:val="1"/>
  </w:num>
  <w:num w:numId="3" w16cid:durableId="1405033669">
    <w:abstractNumId w:val="1"/>
  </w:num>
  <w:num w:numId="4" w16cid:durableId="1495804729">
    <w:abstractNumId w:val="3"/>
  </w:num>
  <w:num w:numId="5" w16cid:durableId="50659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50"/>
    <w:rsid w:val="00015A36"/>
    <w:rsid w:val="00023164"/>
    <w:rsid w:val="00032555"/>
    <w:rsid w:val="000E6CEC"/>
    <w:rsid w:val="000F7256"/>
    <w:rsid w:val="000F7F81"/>
    <w:rsid w:val="001126A8"/>
    <w:rsid w:val="0012376A"/>
    <w:rsid w:val="0019748A"/>
    <w:rsid w:val="00222617"/>
    <w:rsid w:val="00247910"/>
    <w:rsid w:val="00263035"/>
    <w:rsid w:val="00264CB2"/>
    <w:rsid w:val="002A47E7"/>
    <w:rsid w:val="00345276"/>
    <w:rsid w:val="00356AED"/>
    <w:rsid w:val="00390854"/>
    <w:rsid w:val="004106EB"/>
    <w:rsid w:val="004521D5"/>
    <w:rsid w:val="004C37D5"/>
    <w:rsid w:val="00506833"/>
    <w:rsid w:val="005141D4"/>
    <w:rsid w:val="0052635C"/>
    <w:rsid w:val="005944A9"/>
    <w:rsid w:val="006053C9"/>
    <w:rsid w:val="006258AA"/>
    <w:rsid w:val="0063148A"/>
    <w:rsid w:val="00666338"/>
    <w:rsid w:val="00685E15"/>
    <w:rsid w:val="006C2EB5"/>
    <w:rsid w:val="007009AF"/>
    <w:rsid w:val="00746FA2"/>
    <w:rsid w:val="00752255"/>
    <w:rsid w:val="00766070"/>
    <w:rsid w:val="00775F20"/>
    <w:rsid w:val="007F40BB"/>
    <w:rsid w:val="007F41B4"/>
    <w:rsid w:val="00846C68"/>
    <w:rsid w:val="008E3953"/>
    <w:rsid w:val="00905E1E"/>
    <w:rsid w:val="00926EB8"/>
    <w:rsid w:val="0093588B"/>
    <w:rsid w:val="009446F0"/>
    <w:rsid w:val="009B600B"/>
    <w:rsid w:val="009E4783"/>
    <w:rsid w:val="00A7759D"/>
    <w:rsid w:val="00AD7D25"/>
    <w:rsid w:val="00AE071F"/>
    <w:rsid w:val="00B046E7"/>
    <w:rsid w:val="00B479A8"/>
    <w:rsid w:val="00BB53F0"/>
    <w:rsid w:val="00BC7C60"/>
    <w:rsid w:val="00C23E2B"/>
    <w:rsid w:val="00C4085B"/>
    <w:rsid w:val="00C63FEC"/>
    <w:rsid w:val="00CA5FC9"/>
    <w:rsid w:val="00D35D6B"/>
    <w:rsid w:val="00D362F0"/>
    <w:rsid w:val="00D619B9"/>
    <w:rsid w:val="00DB014A"/>
    <w:rsid w:val="00DD640B"/>
    <w:rsid w:val="00DF30F9"/>
    <w:rsid w:val="00E32AFE"/>
    <w:rsid w:val="00E65FB8"/>
    <w:rsid w:val="00F245D4"/>
    <w:rsid w:val="00F33915"/>
    <w:rsid w:val="00F76ABA"/>
    <w:rsid w:val="00F90450"/>
    <w:rsid w:val="00F9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DB3876"/>
  <w15:docId w15:val="{835099CD-DDDE-4F2E-B48A-849B1650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0F9"/>
  </w:style>
  <w:style w:type="paragraph" w:styleId="Heading1">
    <w:name w:val="heading 1"/>
    <w:basedOn w:val="Normal"/>
    <w:next w:val="Normal"/>
    <w:qFormat/>
    <w:rsid w:val="00DF30F9"/>
    <w:pPr>
      <w:keepNext/>
      <w:outlineLvl w:val="0"/>
    </w:pPr>
    <w:rPr>
      <w:rFonts w:ascii="Modern No. 20" w:hAnsi="Modern No. 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30F9"/>
    <w:pPr>
      <w:jc w:val="center"/>
    </w:pPr>
    <w:rPr>
      <w:rFonts w:ascii="Modern No. 20" w:hAnsi="Modern No. 20"/>
      <w:b/>
      <w:sz w:val="24"/>
    </w:rPr>
  </w:style>
  <w:style w:type="paragraph" w:styleId="Subtitle">
    <w:name w:val="Subtitle"/>
    <w:basedOn w:val="Normal"/>
    <w:qFormat/>
    <w:rsid w:val="00DF30F9"/>
    <w:pPr>
      <w:jc w:val="center"/>
    </w:pPr>
    <w:rPr>
      <w:rFonts w:ascii="Modern No. 20" w:hAnsi="Modern No. 20"/>
      <w:b/>
      <w:sz w:val="32"/>
    </w:rPr>
  </w:style>
  <w:style w:type="paragraph" w:styleId="BodyText">
    <w:name w:val="Body Text"/>
    <w:basedOn w:val="Normal"/>
    <w:semiHidden/>
    <w:rsid w:val="00DF30F9"/>
    <w:rPr>
      <w:rFonts w:ascii="Modern No. 20" w:hAnsi="Modern No. 20"/>
      <w:sz w:val="24"/>
    </w:rPr>
  </w:style>
  <w:style w:type="character" w:styleId="Hyperlink">
    <w:name w:val="Hyperlink"/>
    <w:basedOn w:val="DefaultParagraphFont"/>
    <w:semiHidden/>
    <w:rsid w:val="00DF30F9"/>
    <w:rPr>
      <w:color w:val="0000FF"/>
      <w:u w:val="single"/>
    </w:rPr>
  </w:style>
  <w:style w:type="paragraph" w:styleId="BalloonText">
    <w:name w:val="Balloon Text"/>
    <w:basedOn w:val="Normal"/>
    <w:semiHidden/>
    <w:rsid w:val="00DF30F9"/>
    <w:rPr>
      <w:rFonts w:ascii="Tahoma" w:hAnsi="Tahoma" w:cs="Tahoma"/>
      <w:sz w:val="16"/>
      <w:szCs w:val="16"/>
    </w:rPr>
  </w:style>
  <w:style w:type="paragraph" w:styleId="Header">
    <w:name w:val="header"/>
    <w:basedOn w:val="Normal"/>
    <w:semiHidden/>
    <w:rsid w:val="00DF30F9"/>
    <w:pPr>
      <w:tabs>
        <w:tab w:val="center" w:pos="4320"/>
        <w:tab w:val="right" w:pos="8640"/>
      </w:tabs>
    </w:pPr>
  </w:style>
  <w:style w:type="paragraph" w:styleId="Footer">
    <w:name w:val="footer"/>
    <w:basedOn w:val="Normal"/>
    <w:link w:val="FooterChar"/>
    <w:uiPriority w:val="99"/>
    <w:rsid w:val="00DF30F9"/>
    <w:pPr>
      <w:tabs>
        <w:tab w:val="center" w:pos="4320"/>
        <w:tab w:val="right" w:pos="8640"/>
      </w:tabs>
    </w:pPr>
  </w:style>
  <w:style w:type="character" w:customStyle="1" w:styleId="FooterChar">
    <w:name w:val="Footer Char"/>
    <w:basedOn w:val="DefaultParagraphFont"/>
    <w:link w:val="Footer"/>
    <w:uiPriority w:val="99"/>
    <w:rsid w:val="00506833"/>
  </w:style>
  <w:style w:type="character" w:styleId="UnresolvedMention">
    <w:name w:val="Unresolved Mention"/>
    <w:basedOn w:val="DefaultParagraphFont"/>
    <w:uiPriority w:val="99"/>
    <w:semiHidden/>
    <w:unhideWhenUsed/>
    <w:rsid w:val="00023164"/>
    <w:rPr>
      <w:color w:val="605E5C"/>
      <w:shd w:val="clear" w:color="auto" w:fill="E1DFDD"/>
    </w:rPr>
  </w:style>
  <w:style w:type="paragraph" w:styleId="ListParagraph">
    <w:name w:val="List Paragraph"/>
    <w:basedOn w:val="Normal"/>
    <w:uiPriority w:val="34"/>
    <w:qFormat/>
    <w:rsid w:val="008E3953"/>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25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itmccurtaincounty.com/meetings-minu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chamber@pine-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Edmond Convention &amp; Visitors Bureau</vt:lpstr>
    </vt:vector>
  </TitlesOfParts>
  <Company>Dell Computer Corporation</Company>
  <LinksUpToDate>false</LinksUpToDate>
  <CharactersWithSpaces>7974</CharactersWithSpaces>
  <SharedDoc>false</SharedDoc>
  <HLinks>
    <vt:vector size="18" baseType="variant">
      <vt:variant>
        <vt:i4>3670095</vt:i4>
      </vt:variant>
      <vt:variant>
        <vt:i4>6</vt:i4>
      </vt:variant>
      <vt:variant>
        <vt:i4>0</vt:i4>
      </vt:variant>
      <vt:variant>
        <vt:i4>5</vt:i4>
      </vt:variant>
      <vt:variant>
        <vt:lpwstr>mailto:bchamber@pine-net.com</vt:lpwstr>
      </vt:variant>
      <vt:variant>
        <vt:lpwstr/>
      </vt:variant>
      <vt:variant>
        <vt:i4>6094933</vt:i4>
      </vt:variant>
      <vt:variant>
        <vt:i4>3</vt:i4>
      </vt:variant>
      <vt:variant>
        <vt:i4>0</vt:i4>
      </vt:variant>
      <vt:variant>
        <vt:i4>5</vt:i4>
      </vt:variant>
      <vt:variant>
        <vt:lpwstr>http://www.visitmccurtaincounty.com/</vt:lpwstr>
      </vt:variant>
      <vt:variant>
        <vt:lpwstr/>
      </vt:variant>
      <vt:variant>
        <vt:i4>3670095</vt:i4>
      </vt:variant>
      <vt:variant>
        <vt:i4>0</vt:i4>
      </vt:variant>
      <vt:variant>
        <vt:i4>0</vt:i4>
      </vt:variant>
      <vt:variant>
        <vt:i4>5</vt:i4>
      </vt:variant>
      <vt:variant>
        <vt:lpwstr>mailto:bchamber@pine-net.com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 Convention &amp; Visitors Bureau</dc:title>
  <dc:creator>Cathy Williams-White</dc:creator>
  <cp:lastModifiedBy>bchamber@pine-net.com</cp:lastModifiedBy>
  <cp:revision>2</cp:revision>
  <cp:lastPrinted>2022-03-16T14:28:00Z</cp:lastPrinted>
  <dcterms:created xsi:type="dcterms:W3CDTF">2022-05-19T16:06:00Z</dcterms:created>
  <dcterms:modified xsi:type="dcterms:W3CDTF">2022-05-19T16:06:00Z</dcterms:modified>
</cp:coreProperties>
</file>